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E3D" w:rsidRDefault="008F2E3D" w:rsidP="000B5998">
      <w:pPr>
        <w:pStyle w:val="Heading1"/>
        <w:rPr>
          <w:rFonts w:ascii="Century Gothic" w:hAnsi="Century Gothic"/>
          <w:color w:val="3399FF"/>
          <w:sz w:val="28"/>
          <w:lang w:val="en-GB"/>
        </w:rPr>
      </w:pPr>
      <w:bookmarkStart w:id="0" w:name="_GoBack"/>
      <w:bookmarkEnd w:id="0"/>
      <w:r>
        <w:rPr>
          <w:rFonts w:ascii="Century Gothic" w:hAnsi="Century Gothic"/>
          <w:color w:val="3399FF"/>
          <w:sz w:val="28"/>
          <w:lang w:val="en-GB"/>
        </w:rPr>
        <w:t>The Element Newhaven Owners Association (TENOA)</w:t>
      </w:r>
    </w:p>
    <w:p w:rsidR="008F2E3D" w:rsidRPr="00B70636" w:rsidRDefault="008F2E3D" w:rsidP="00B70636">
      <w:pPr>
        <w:rPr>
          <w:lang w:val="en-GB"/>
        </w:rPr>
      </w:pPr>
    </w:p>
    <w:p w:rsidR="008F2E3D" w:rsidRPr="00B70636" w:rsidRDefault="008F2E3D" w:rsidP="000B5998">
      <w:pPr>
        <w:rPr>
          <w:rFonts w:ascii="Century Gothic" w:hAnsi="Century Gothic"/>
          <w:b/>
          <w:sz w:val="22"/>
          <w:szCs w:val="22"/>
        </w:rPr>
      </w:pPr>
      <w:r>
        <w:rPr>
          <w:rFonts w:ascii="Century Gothic" w:hAnsi="Century Gothic"/>
          <w:b/>
          <w:sz w:val="22"/>
          <w:szCs w:val="22"/>
        </w:rPr>
        <w:t>Annual General Meeting</w:t>
      </w:r>
    </w:p>
    <w:p w:rsidR="008F2E3D" w:rsidRPr="00BF298C" w:rsidRDefault="008F2E3D" w:rsidP="000B5998">
      <w:pPr>
        <w:rPr>
          <w:rFonts w:ascii="Century Gothic" w:hAnsi="Century Gothic"/>
          <w:sz w:val="20"/>
          <w:szCs w:val="20"/>
        </w:rPr>
      </w:pPr>
    </w:p>
    <w:p w:rsidR="008F2E3D" w:rsidRDefault="008F2E3D" w:rsidP="008200F2">
      <w:pPr>
        <w:rPr>
          <w:rFonts w:ascii="Century Gothic" w:hAnsi="Century Gothic"/>
          <w:b/>
          <w:i/>
          <w:sz w:val="22"/>
          <w:szCs w:val="22"/>
        </w:rPr>
      </w:pPr>
      <w:r w:rsidRPr="000C574A">
        <w:rPr>
          <w:rFonts w:ascii="Century Gothic" w:hAnsi="Century Gothic"/>
          <w:b/>
          <w:i/>
          <w:sz w:val="22"/>
          <w:szCs w:val="22"/>
        </w:rPr>
        <w:fldChar w:fldCharType="begin"/>
      </w:r>
      <w:r w:rsidRPr="000C574A">
        <w:rPr>
          <w:rFonts w:ascii="Century Gothic" w:hAnsi="Century Gothic"/>
          <w:b/>
          <w:i/>
          <w:sz w:val="22"/>
          <w:szCs w:val="22"/>
        </w:rPr>
        <w:instrText xml:space="preserve"> MACROBUTTON  NoMacro Date of Meeting </w:instrText>
      </w:r>
      <w:r w:rsidRPr="000C574A">
        <w:rPr>
          <w:rFonts w:ascii="Century Gothic" w:hAnsi="Century Gothic"/>
          <w:b/>
          <w:i/>
          <w:sz w:val="22"/>
          <w:szCs w:val="22"/>
        </w:rPr>
        <w:fldChar w:fldCharType="end"/>
      </w:r>
      <w:r w:rsidRPr="000C574A">
        <w:rPr>
          <w:rFonts w:ascii="Century Gothic" w:hAnsi="Century Gothic"/>
          <w:b/>
          <w:i/>
          <w:sz w:val="22"/>
          <w:szCs w:val="22"/>
        </w:rPr>
        <w:tab/>
      </w:r>
      <w:r>
        <w:rPr>
          <w:rFonts w:ascii="Century Gothic" w:hAnsi="Century Gothic"/>
          <w:b/>
          <w:i/>
          <w:sz w:val="22"/>
          <w:szCs w:val="22"/>
        </w:rPr>
        <w:t>Wednesday 2</w:t>
      </w:r>
      <w:smartTag w:uri="urn:schemas-microsoft-com:office:smarttags" w:element="PersonName">
        <w:r>
          <w:rPr>
            <w:rFonts w:ascii="Century Gothic" w:hAnsi="Century Gothic"/>
            <w:b/>
            <w:i/>
            <w:sz w:val="22"/>
            <w:szCs w:val="22"/>
          </w:rPr>
          <w:t>1</w:t>
        </w:r>
      </w:smartTag>
      <w:r>
        <w:rPr>
          <w:rFonts w:ascii="Century Gothic" w:hAnsi="Century Gothic"/>
          <w:b/>
          <w:i/>
          <w:sz w:val="22"/>
          <w:szCs w:val="22"/>
        </w:rPr>
        <w:t>st May 2014</w:t>
      </w:r>
    </w:p>
    <w:p w:rsidR="008F2E3D" w:rsidRDefault="008F2E3D" w:rsidP="008200F2">
      <w:pPr>
        <w:rPr>
          <w:rFonts w:ascii="Century Gothic" w:hAnsi="Century Gothic"/>
          <w:b/>
          <w:i/>
          <w:sz w:val="22"/>
          <w:szCs w:val="22"/>
        </w:rPr>
      </w:pPr>
    </w:p>
    <w:p w:rsidR="008F2E3D" w:rsidRPr="00BF298C" w:rsidRDefault="008F2E3D" w:rsidP="00CE08EB">
      <w:pPr>
        <w:pStyle w:val="FieldText"/>
        <w:rPr>
          <w:rFonts w:ascii="Century Gothic" w:hAnsi="Century Gothic"/>
          <w:sz w:val="20"/>
        </w:rPr>
      </w:pPr>
      <w:r>
        <w:rPr>
          <w:rFonts w:ascii="Century Gothic" w:hAnsi="Century Gothic"/>
          <w:b/>
          <w:i/>
          <w:sz w:val="22"/>
          <w:szCs w:val="22"/>
        </w:rPr>
        <w:t>Presiding</w:t>
      </w:r>
    </w:p>
    <w:tbl>
      <w:tblPr>
        <w:tblW w:w="9865"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5"/>
        <w:gridCol w:w="6180"/>
      </w:tblGrid>
      <w:tr w:rsidR="008F2E3D" w:rsidRPr="0040147C">
        <w:tc>
          <w:tcPr>
            <w:tcW w:w="3685" w:type="dxa"/>
            <w:tcBorders>
              <w:top w:val="nil"/>
              <w:left w:val="nil"/>
              <w:bottom w:val="nil"/>
              <w:right w:val="nil"/>
            </w:tcBorders>
          </w:tcPr>
          <w:p w:rsidR="008F2E3D" w:rsidRPr="005036AD" w:rsidRDefault="008F2E3D" w:rsidP="000B5998">
            <w:pPr>
              <w:pStyle w:val="FieldText"/>
              <w:rPr>
                <w:rFonts w:ascii="Century Gothic" w:hAnsi="Century Gothic"/>
                <w:sz w:val="20"/>
                <w:lang w:val="en-GB"/>
              </w:rPr>
            </w:pPr>
            <w:r w:rsidRPr="005036AD">
              <w:rPr>
                <w:rFonts w:ascii="Century Gothic" w:hAnsi="Century Gothic"/>
                <w:sz w:val="20"/>
                <w:lang w:val="en-GB"/>
              </w:rPr>
              <w:t>Julie Grieve, Independent Chair</w:t>
            </w:r>
          </w:p>
          <w:p w:rsidR="008F2E3D" w:rsidRPr="005036AD" w:rsidRDefault="008F2E3D" w:rsidP="00185D91">
            <w:pPr>
              <w:pStyle w:val="FieldText"/>
              <w:rPr>
                <w:rFonts w:ascii="Century Gothic" w:hAnsi="Century Gothic"/>
                <w:sz w:val="20"/>
              </w:rPr>
            </w:pPr>
            <w:r w:rsidRPr="005036AD">
              <w:rPr>
                <w:rFonts w:ascii="Century Gothic" w:hAnsi="Century Gothic"/>
                <w:b/>
                <w:sz w:val="22"/>
                <w:szCs w:val="22"/>
              </w:rPr>
              <w:t xml:space="preserve">Presenting </w:t>
            </w:r>
          </w:p>
        </w:tc>
        <w:tc>
          <w:tcPr>
            <w:tcW w:w="6180" w:type="dxa"/>
            <w:tcBorders>
              <w:top w:val="nil"/>
              <w:left w:val="nil"/>
              <w:bottom w:val="nil"/>
              <w:right w:val="nil"/>
            </w:tcBorders>
          </w:tcPr>
          <w:p w:rsidR="008F2E3D" w:rsidRPr="0040147C" w:rsidRDefault="008F2E3D" w:rsidP="00CC43B6">
            <w:pPr>
              <w:pStyle w:val="FieldText"/>
              <w:rPr>
                <w:rFonts w:ascii="Century Gothic" w:hAnsi="Century Gothic"/>
                <w:sz w:val="20"/>
                <w:lang w:val="en-GB"/>
              </w:rPr>
            </w:pPr>
          </w:p>
        </w:tc>
      </w:tr>
      <w:tr w:rsidR="008F2E3D" w:rsidRPr="0040147C">
        <w:tc>
          <w:tcPr>
            <w:tcW w:w="3685" w:type="dxa"/>
            <w:tcBorders>
              <w:top w:val="nil"/>
              <w:left w:val="nil"/>
              <w:bottom w:val="nil"/>
              <w:right w:val="nil"/>
            </w:tcBorders>
          </w:tcPr>
          <w:p w:rsidR="008F2E3D" w:rsidRPr="005036AD" w:rsidRDefault="008F2E3D" w:rsidP="00185D91">
            <w:pPr>
              <w:pStyle w:val="FieldText"/>
              <w:rPr>
                <w:rFonts w:ascii="Century Gothic" w:hAnsi="Century Gothic"/>
                <w:sz w:val="20"/>
              </w:rPr>
            </w:pPr>
            <w:r w:rsidRPr="005036AD">
              <w:rPr>
                <w:rFonts w:ascii="Century Gothic" w:hAnsi="Century Gothic"/>
                <w:sz w:val="20"/>
              </w:rPr>
              <w:t>Alex McDivitt, City Factoring</w:t>
            </w:r>
          </w:p>
        </w:tc>
        <w:tc>
          <w:tcPr>
            <w:tcW w:w="6180" w:type="dxa"/>
            <w:tcBorders>
              <w:top w:val="nil"/>
              <w:left w:val="nil"/>
              <w:bottom w:val="nil"/>
              <w:right w:val="nil"/>
            </w:tcBorders>
          </w:tcPr>
          <w:p w:rsidR="008F2E3D" w:rsidRPr="0040147C" w:rsidRDefault="008F2E3D" w:rsidP="00456ED9">
            <w:pPr>
              <w:pStyle w:val="FieldText"/>
              <w:rPr>
                <w:rFonts w:ascii="Century Gothic" w:hAnsi="Century Gothic"/>
                <w:sz w:val="20"/>
                <w:lang w:val="en-GB"/>
              </w:rPr>
            </w:pPr>
          </w:p>
        </w:tc>
      </w:tr>
      <w:tr w:rsidR="008F2E3D" w:rsidRPr="0040147C">
        <w:trPr>
          <w:trHeight w:val="80"/>
        </w:trPr>
        <w:tc>
          <w:tcPr>
            <w:tcW w:w="3685" w:type="dxa"/>
            <w:tcBorders>
              <w:top w:val="nil"/>
              <w:left w:val="nil"/>
              <w:bottom w:val="nil"/>
              <w:right w:val="nil"/>
            </w:tcBorders>
            <w:vAlign w:val="center"/>
          </w:tcPr>
          <w:p w:rsidR="008F2E3D" w:rsidRPr="0040147C" w:rsidRDefault="008F2E3D" w:rsidP="0042389A">
            <w:pPr>
              <w:pStyle w:val="FieldText"/>
              <w:rPr>
                <w:rFonts w:ascii="Century Gothic" w:hAnsi="Century Gothic"/>
                <w:sz w:val="20"/>
                <w:lang w:val="en-GB"/>
              </w:rPr>
            </w:pPr>
            <w:r>
              <w:rPr>
                <w:rFonts w:ascii="Century Gothic" w:hAnsi="Century Gothic"/>
                <w:sz w:val="20"/>
                <w:lang w:val="en-GB"/>
              </w:rPr>
              <w:t>Graham Robertson, Hamilton Robertson Insurance Brokers</w:t>
            </w:r>
          </w:p>
        </w:tc>
        <w:tc>
          <w:tcPr>
            <w:tcW w:w="6180" w:type="dxa"/>
            <w:tcBorders>
              <w:top w:val="nil"/>
              <w:left w:val="nil"/>
              <w:bottom w:val="nil"/>
              <w:right w:val="nil"/>
            </w:tcBorders>
          </w:tcPr>
          <w:p w:rsidR="008F2E3D" w:rsidRPr="0040147C" w:rsidRDefault="008F2E3D" w:rsidP="00456ED9">
            <w:pPr>
              <w:pStyle w:val="FieldText"/>
              <w:rPr>
                <w:rFonts w:ascii="Century Gothic" w:hAnsi="Century Gothic"/>
                <w:sz w:val="20"/>
                <w:lang w:val="en-GB"/>
              </w:rPr>
            </w:pPr>
          </w:p>
        </w:tc>
      </w:tr>
      <w:tr w:rsidR="008F2E3D" w:rsidRPr="0040147C">
        <w:tc>
          <w:tcPr>
            <w:tcW w:w="3685" w:type="dxa"/>
            <w:tcBorders>
              <w:top w:val="nil"/>
              <w:left w:val="nil"/>
              <w:bottom w:val="nil"/>
              <w:right w:val="nil"/>
            </w:tcBorders>
            <w:vAlign w:val="center"/>
          </w:tcPr>
          <w:p w:rsidR="008F2E3D" w:rsidRPr="00E1071F" w:rsidRDefault="008F2E3D" w:rsidP="0042389A">
            <w:pPr>
              <w:pStyle w:val="FieldText"/>
              <w:spacing w:before="0"/>
              <w:rPr>
                <w:rFonts w:ascii="Century Gothic" w:hAnsi="Century Gothic"/>
                <w:b/>
                <w:i/>
                <w:sz w:val="22"/>
                <w:szCs w:val="22"/>
              </w:rPr>
            </w:pPr>
            <w:r w:rsidRPr="00E1071F">
              <w:rPr>
                <w:rFonts w:ascii="Century Gothic" w:hAnsi="Century Gothic"/>
                <w:b/>
                <w:i/>
                <w:sz w:val="22"/>
                <w:szCs w:val="22"/>
              </w:rPr>
              <w:t>In attendance</w:t>
            </w:r>
          </w:p>
          <w:p w:rsidR="008F2E3D" w:rsidRPr="0040147C" w:rsidRDefault="008F2E3D" w:rsidP="0042389A">
            <w:pPr>
              <w:pStyle w:val="FieldText"/>
              <w:spacing w:before="0"/>
              <w:rPr>
                <w:rFonts w:ascii="Century Gothic" w:hAnsi="Century Gothic"/>
                <w:i/>
                <w:sz w:val="20"/>
              </w:rPr>
            </w:pPr>
            <w:r>
              <w:rPr>
                <w:rFonts w:ascii="Century Gothic" w:hAnsi="Century Gothic"/>
                <w:sz w:val="20"/>
                <w:lang w:val="en-GB"/>
              </w:rPr>
              <w:t>Numerous Owners</w:t>
            </w:r>
          </w:p>
        </w:tc>
        <w:tc>
          <w:tcPr>
            <w:tcW w:w="6180" w:type="dxa"/>
            <w:tcBorders>
              <w:top w:val="nil"/>
              <w:left w:val="nil"/>
              <w:bottom w:val="nil"/>
              <w:right w:val="nil"/>
            </w:tcBorders>
          </w:tcPr>
          <w:p w:rsidR="008F2E3D" w:rsidRPr="0040147C" w:rsidRDefault="008F2E3D" w:rsidP="00456ED9">
            <w:pPr>
              <w:pStyle w:val="FieldText"/>
              <w:rPr>
                <w:rFonts w:ascii="Century Gothic" w:hAnsi="Century Gothic"/>
                <w:sz w:val="20"/>
                <w:lang w:val="en-GB"/>
              </w:rPr>
            </w:pPr>
          </w:p>
        </w:tc>
      </w:tr>
    </w:tbl>
    <w:p w:rsidR="008F2E3D" w:rsidRPr="000C574A" w:rsidRDefault="008F2E3D" w:rsidP="00CE08EB">
      <w:pPr>
        <w:pStyle w:val="FieldText"/>
        <w:ind w:left="1440" w:hanging="1440"/>
        <w:rPr>
          <w:rFonts w:ascii="Century Gothic" w:hAnsi="Century Gothic"/>
          <w:b/>
          <w:sz w:val="22"/>
          <w:szCs w:val="22"/>
          <w:lang w:val="en-GB"/>
        </w:rPr>
      </w:pPr>
      <w:r w:rsidRPr="000C574A">
        <w:rPr>
          <w:rFonts w:ascii="Century Gothic" w:hAnsi="Century Gothic"/>
          <w:b/>
          <w:i/>
          <w:sz w:val="22"/>
          <w:szCs w:val="22"/>
        </w:rPr>
        <w:t>Apologies</w:t>
      </w:r>
      <w:r w:rsidRPr="000C574A">
        <w:rPr>
          <w:rFonts w:ascii="Century Gothic" w:hAnsi="Century Gothic"/>
          <w:b/>
          <w:sz w:val="22"/>
          <w:szCs w:val="22"/>
          <w:lang w:val="en-GB"/>
        </w:rPr>
        <w:t xml:space="preserve">: </w:t>
      </w:r>
    </w:p>
    <w:tbl>
      <w:tblPr>
        <w:tblW w:w="10289" w:type="dxa"/>
        <w:tblInd w:w="1101" w:type="dxa"/>
        <w:tblLook w:val="00A0"/>
      </w:tblPr>
      <w:tblGrid>
        <w:gridCol w:w="3827"/>
        <w:gridCol w:w="6462"/>
      </w:tblGrid>
      <w:tr w:rsidR="008F2E3D" w:rsidRPr="0040147C">
        <w:tc>
          <w:tcPr>
            <w:tcW w:w="3827" w:type="dxa"/>
          </w:tcPr>
          <w:p w:rsidR="008F2E3D" w:rsidRPr="0040147C" w:rsidRDefault="008F2E3D" w:rsidP="000A3F7C">
            <w:pPr>
              <w:pStyle w:val="FieldText"/>
              <w:rPr>
                <w:rFonts w:ascii="Century Gothic" w:hAnsi="Century Gothic"/>
                <w:sz w:val="20"/>
                <w:lang w:val="en-GB"/>
              </w:rPr>
            </w:pPr>
            <w:r>
              <w:rPr>
                <w:rFonts w:ascii="Century Gothic" w:hAnsi="Century Gothic"/>
                <w:sz w:val="20"/>
                <w:lang w:val="en-GB"/>
              </w:rPr>
              <w:t>None Noted</w:t>
            </w:r>
          </w:p>
        </w:tc>
        <w:tc>
          <w:tcPr>
            <w:tcW w:w="6462" w:type="dxa"/>
          </w:tcPr>
          <w:p w:rsidR="008F2E3D" w:rsidRPr="0040147C" w:rsidRDefault="008F2E3D" w:rsidP="00456ED9">
            <w:pPr>
              <w:pStyle w:val="FieldText"/>
              <w:rPr>
                <w:rFonts w:ascii="Century Gothic" w:hAnsi="Century Gothic"/>
                <w:sz w:val="20"/>
                <w:lang w:val="en-GB"/>
              </w:rPr>
            </w:pPr>
          </w:p>
        </w:tc>
      </w:tr>
    </w:tbl>
    <w:p w:rsidR="008F2E3D" w:rsidRPr="00BF298C" w:rsidRDefault="008F2E3D" w:rsidP="000C574A">
      <w:pPr>
        <w:pStyle w:val="FieldText"/>
        <w:ind w:left="1440" w:hanging="1440"/>
        <w:rPr>
          <w:rFonts w:ascii="Century Gothic" w:hAnsi="Century Gothic"/>
          <w:sz w:val="20"/>
        </w:rPr>
      </w:pPr>
      <w:r>
        <w:rPr>
          <w:rFonts w:ascii="Century Gothic" w:hAnsi="Century Gothic"/>
          <w:sz w:val="20"/>
          <w:lang w:val="en-GB"/>
        </w:rPr>
        <w:tab/>
      </w:r>
    </w:p>
    <w:p w:rsidR="008F2E3D" w:rsidRDefault="008F2E3D" w:rsidP="00EE35FE">
      <w:pPr>
        <w:spacing w:line="276" w:lineRule="auto"/>
        <w:ind w:left="540"/>
        <w:rPr>
          <w:rFonts w:ascii="Century Gothic" w:hAnsi="Century Gothic"/>
          <w:b/>
          <w:bCs/>
          <w:color w:val="3399FF"/>
          <w:sz w:val="20"/>
          <w:lang w:val="en-GB"/>
        </w:rPr>
      </w:pPr>
      <w:r>
        <w:rPr>
          <w:rFonts w:ascii="Century Gothic" w:hAnsi="Century Gothic"/>
          <w:b/>
          <w:bCs/>
          <w:color w:val="3399FF"/>
          <w:sz w:val="20"/>
          <w:lang w:val="en-GB"/>
        </w:rPr>
        <w:t>Chairman's Introduction</w:t>
      </w:r>
    </w:p>
    <w:p w:rsidR="008F2E3D" w:rsidRDefault="008F2E3D" w:rsidP="00EE35FE">
      <w:pPr>
        <w:spacing w:line="276" w:lineRule="auto"/>
        <w:ind w:left="540"/>
        <w:rPr>
          <w:rFonts w:ascii="Century Gothic" w:hAnsi="Century Gothic"/>
          <w:sz w:val="20"/>
        </w:rPr>
      </w:pPr>
      <w:r w:rsidRPr="00182954">
        <w:rPr>
          <w:rFonts w:ascii="Century Gothic" w:hAnsi="Century Gothic"/>
          <w:sz w:val="20"/>
        </w:rPr>
        <w:br/>
      </w:r>
      <w:r>
        <w:rPr>
          <w:rFonts w:ascii="Century Gothic" w:hAnsi="Century Gothic"/>
          <w:sz w:val="20"/>
        </w:rPr>
        <w:t xml:space="preserve">Julie Grieve introduced herself and welcomed everyone to the meeting and explained the purpose of the Annual General Meeting.  She also provided clarification on some of the points highlighted in the Letter dated </w:t>
      </w:r>
      <w:smartTag w:uri="urn:schemas-microsoft-com:office:smarttags" w:element="PersonName">
        <w:r>
          <w:rPr>
            <w:rFonts w:ascii="Century Gothic" w:hAnsi="Century Gothic"/>
            <w:sz w:val="20"/>
          </w:rPr>
          <w:t>1</w:t>
        </w:r>
        <w:smartTag w:uri="urn:schemas-microsoft-com:office:smarttags" w:element="PersonName"/>
        <w:r>
          <w:rPr>
            <w:rFonts w:ascii="Century Gothic" w:hAnsi="Century Gothic"/>
            <w:sz w:val="20"/>
          </w:rPr>
          <w:t>4</w:t>
        </w:r>
      </w:smartTag>
      <w:r>
        <w:rPr>
          <w:rFonts w:ascii="Century Gothic" w:hAnsi="Century Gothic"/>
          <w:sz w:val="20"/>
        </w:rPr>
        <w:t>th May 20</w:t>
      </w:r>
      <w:smartTag w:uri="urn:schemas-microsoft-com:office:smarttags" w:element="PersonName">
        <w:r>
          <w:rPr>
            <w:rFonts w:ascii="Century Gothic" w:hAnsi="Century Gothic"/>
            <w:sz w:val="20"/>
          </w:rPr>
          <w:t>1</w:t>
        </w:r>
        <w:smartTag w:uri="urn:schemas-microsoft-com:office:smarttags" w:element="PersonName"/>
        <w:r>
          <w:rPr>
            <w:rFonts w:ascii="Century Gothic" w:hAnsi="Century Gothic"/>
            <w:sz w:val="20"/>
          </w:rPr>
          <w:t>4</w:t>
        </w:r>
      </w:smartTag>
      <w:r>
        <w:rPr>
          <w:rFonts w:ascii="Century Gothic" w:hAnsi="Century Gothic"/>
          <w:sz w:val="20"/>
        </w:rPr>
        <w:t>.  An explanation of what would be expected in terms of behavior was given.  A summary of the Agenda was also given.</w:t>
      </w:r>
    </w:p>
    <w:p w:rsidR="008F2E3D" w:rsidRDefault="008F2E3D" w:rsidP="00EE35FE">
      <w:pPr>
        <w:spacing w:line="276" w:lineRule="auto"/>
        <w:ind w:left="540"/>
        <w:rPr>
          <w:rFonts w:ascii="Century Gothic" w:hAnsi="Century Gothic"/>
          <w:sz w:val="20"/>
        </w:rPr>
      </w:pPr>
    </w:p>
    <w:p w:rsidR="008F2E3D" w:rsidRDefault="008F2E3D" w:rsidP="00EE35FE">
      <w:pPr>
        <w:spacing w:line="276" w:lineRule="auto"/>
        <w:ind w:left="540"/>
        <w:rPr>
          <w:rFonts w:ascii="Century Gothic" w:hAnsi="Century Gothic"/>
          <w:sz w:val="20"/>
        </w:rPr>
      </w:pPr>
    </w:p>
    <w:p w:rsidR="008F2E3D" w:rsidRDefault="008F2E3D" w:rsidP="00EE35FE">
      <w:pPr>
        <w:spacing w:line="276" w:lineRule="auto"/>
        <w:ind w:left="540"/>
        <w:rPr>
          <w:rFonts w:ascii="Century Gothic" w:hAnsi="Century Gothic"/>
          <w:sz w:val="20"/>
        </w:rPr>
      </w:pPr>
      <w:r>
        <w:rPr>
          <w:rFonts w:ascii="Century Gothic" w:hAnsi="Century Gothic"/>
          <w:sz w:val="20"/>
        </w:rPr>
        <w:t>In terms of the proposals contained in the letter of 14</w:t>
      </w:r>
      <w:r w:rsidRPr="00E1071F">
        <w:rPr>
          <w:rFonts w:ascii="Century Gothic" w:hAnsi="Century Gothic"/>
          <w:sz w:val="20"/>
          <w:vertAlign w:val="superscript"/>
        </w:rPr>
        <w:t>th</w:t>
      </w:r>
      <w:r>
        <w:rPr>
          <w:rFonts w:ascii="Century Gothic" w:hAnsi="Century Gothic"/>
          <w:sz w:val="20"/>
        </w:rPr>
        <w:t xml:space="preserve"> May was confirmed that, no formal objections had been received prior to the AGM. Rosemary Gibson challenged the stated position and made objection to the proposals contained within the letter, the proposed agenda and the running of the AGM. Julie Grieve asked for a show of hands of those present and the extant proposals were supported by an overwhelming majority.</w:t>
      </w:r>
    </w:p>
    <w:p w:rsidR="008F2E3D" w:rsidRDefault="008F2E3D" w:rsidP="00EE35FE">
      <w:pPr>
        <w:spacing w:line="276" w:lineRule="auto"/>
        <w:ind w:left="540"/>
        <w:rPr>
          <w:rFonts w:ascii="Century Gothic" w:hAnsi="Century Gothic"/>
          <w:sz w:val="20"/>
        </w:rPr>
      </w:pPr>
    </w:p>
    <w:p w:rsidR="008F2E3D" w:rsidRDefault="008F2E3D" w:rsidP="00182954">
      <w:pPr>
        <w:spacing w:line="276" w:lineRule="auto"/>
        <w:ind w:left="540"/>
        <w:rPr>
          <w:rFonts w:ascii="Century Gothic" w:hAnsi="Century Gothic"/>
          <w:b/>
          <w:bCs/>
          <w:color w:val="3399FF"/>
          <w:sz w:val="20"/>
          <w:lang w:val="en-GB"/>
        </w:rPr>
      </w:pPr>
      <w:r>
        <w:rPr>
          <w:rFonts w:ascii="Century Gothic" w:hAnsi="Century Gothic"/>
          <w:b/>
          <w:bCs/>
          <w:color w:val="3399FF"/>
          <w:sz w:val="20"/>
          <w:lang w:val="en-GB"/>
        </w:rPr>
        <w:t>Report of the Last Year</w:t>
      </w:r>
    </w:p>
    <w:p w:rsidR="008F2E3D" w:rsidRDefault="008F2E3D" w:rsidP="00B70636">
      <w:pPr>
        <w:spacing w:line="276" w:lineRule="auto"/>
        <w:ind w:left="540"/>
        <w:rPr>
          <w:rFonts w:ascii="Century Gothic" w:hAnsi="Century Gothic"/>
          <w:sz w:val="20"/>
        </w:rPr>
      </w:pPr>
      <w:r w:rsidRPr="00182954">
        <w:rPr>
          <w:rFonts w:ascii="Century Gothic" w:hAnsi="Century Gothic"/>
          <w:sz w:val="20"/>
        </w:rPr>
        <w:br/>
      </w:r>
      <w:r>
        <w:rPr>
          <w:rFonts w:ascii="Century Gothic" w:hAnsi="Century Gothic"/>
          <w:sz w:val="20"/>
        </w:rPr>
        <w:t xml:space="preserve">It was confirmed that this item had been dropped from the Agenda as the previously circulated content could not be agree on by the "old" Committee.  </w:t>
      </w:r>
    </w:p>
    <w:p w:rsidR="008F2E3D" w:rsidRDefault="008F2E3D" w:rsidP="007305C5">
      <w:pPr>
        <w:spacing w:line="276" w:lineRule="auto"/>
        <w:ind w:left="540"/>
        <w:rPr>
          <w:rFonts w:ascii="Century Gothic" w:hAnsi="Century Gothic"/>
          <w:b/>
          <w:bCs/>
          <w:color w:val="3399FF"/>
          <w:sz w:val="20"/>
          <w:lang w:val="en-GB"/>
        </w:rPr>
      </w:pPr>
      <w:r>
        <w:rPr>
          <w:rFonts w:ascii="Century Gothic" w:hAnsi="Century Gothic"/>
          <w:b/>
          <w:bCs/>
          <w:color w:val="3399FF"/>
          <w:sz w:val="20"/>
          <w:lang w:val="en-GB"/>
        </w:rPr>
        <w:t>Insurance Update</w:t>
      </w:r>
    </w:p>
    <w:p w:rsidR="008F2E3D" w:rsidRDefault="008F2E3D" w:rsidP="007305C5">
      <w:pPr>
        <w:spacing w:line="276" w:lineRule="auto"/>
        <w:ind w:left="540"/>
        <w:rPr>
          <w:rFonts w:ascii="Century Gothic" w:hAnsi="Century Gothic"/>
          <w:b/>
          <w:bCs/>
          <w:color w:val="3399FF"/>
          <w:sz w:val="20"/>
          <w:lang w:val="en-GB"/>
        </w:rPr>
      </w:pPr>
    </w:p>
    <w:p w:rsidR="008F2E3D" w:rsidRDefault="008F2E3D" w:rsidP="007305C5">
      <w:pPr>
        <w:spacing w:line="276" w:lineRule="auto"/>
        <w:ind w:left="540"/>
        <w:rPr>
          <w:rFonts w:ascii="Century Gothic" w:hAnsi="Century Gothic"/>
          <w:sz w:val="20"/>
        </w:rPr>
      </w:pPr>
      <w:r>
        <w:rPr>
          <w:rFonts w:ascii="Century Gothic" w:hAnsi="Century Gothic"/>
          <w:sz w:val="20"/>
        </w:rPr>
        <w:t>Julie Grieve welcomed Alex McDivitt to the AGM for this part of the Agenda  A recap of the previous agreement to have the roof repaired was given and it was reconfirmed that the Loss Adjuster will appoint a Surveyor to oversea the works.</w:t>
      </w:r>
    </w:p>
    <w:p w:rsidR="008F2E3D" w:rsidRDefault="008F2E3D" w:rsidP="007305C5">
      <w:pPr>
        <w:spacing w:line="276" w:lineRule="auto"/>
        <w:ind w:left="540"/>
        <w:rPr>
          <w:rFonts w:ascii="Century Gothic" w:hAnsi="Century Gothic"/>
          <w:sz w:val="20"/>
        </w:rPr>
      </w:pPr>
    </w:p>
    <w:p w:rsidR="008F2E3D" w:rsidRDefault="008F2E3D" w:rsidP="007305C5">
      <w:pPr>
        <w:spacing w:line="276" w:lineRule="auto"/>
        <w:ind w:left="540"/>
        <w:rPr>
          <w:rFonts w:ascii="Century Gothic" w:hAnsi="Century Gothic"/>
          <w:sz w:val="20"/>
        </w:rPr>
      </w:pPr>
      <w:r>
        <w:rPr>
          <w:rFonts w:ascii="Century Gothic" w:hAnsi="Century Gothic"/>
          <w:sz w:val="20"/>
        </w:rPr>
        <w:t xml:space="preserve"> In response to a question from the floor Mr  McDivitt confirmed the roof repair was now going ahead.</w:t>
      </w:r>
    </w:p>
    <w:p w:rsidR="008F2E3D" w:rsidRDefault="008F2E3D" w:rsidP="007305C5">
      <w:pPr>
        <w:spacing w:line="276" w:lineRule="auto"/>
        <w:ind w:left="540"/>
        <w:rPr>
          <w:rFonts w:ascii="Century Gothic" w:hAnsi="Century Gothic"/>
          <w:sz w:val="20"/>
        </w:rPr>
      </w:pPr>
    </w:p>
    <w:p w:rsidR="008F2E3D" w:rsidRDefault="008F2E3D" w:rsidP="00003985">
      <w:pPr>
        <w:spacing w:line="276" w:lineRule="auto"/>
        <w:ind w:left="540"/>
        <w:rPr>
          <w:rFonts w:ascii="Century Gothic" w:hAnsi="Century Gothic"/>
          <w:sz w:val="20"/>
        </w:rPr>
      </w:pPr>
      <w:r>
        <w:rPr>
          <w:rFonts w:ascii="Century Gothic" w:hAnsi="Century Gothic"/>
          <w:sz w:val="20"/>
        </w:rPr>
        <w:t xml:space="preserve">Graham Robertson, the insurance broker was introduced at this stage and, after a brief introduction from him, he confirmed that this ongoing claim is a massive problem for the current insurer who have subsequently declined to renew this at renewal.  There were 7 major points which they were concerned about – a significant element of which was the insurers concerns over interference with the claim by a number of committee members, including a recently received solicitor’s letter. He did confirm, however, he had now received </w:t>
      </w:r>
      <w:smartTag w:uri="urn:schemas-microsoft-com:office:smarttags" w:element="PersonName">
        <w:r>
          <w:rPr>
            <w:rFonts w:ascii="Century Gothic" w:hAnsi="Century Gothic"/>
            <w:sz w:val="20"/>
          </w:rPr>
          <w:t>1</w:t>
        </w:r>
      </w:smartTag>
      <w:r>
        <w:rPr>
          <w:rFonts w:ascii="Century Gothic" w:hAnsi="Century Gothic"/>
          <w:sz w:val="20"/>
        </w:rPr>
        <w:t>7 quotes for renewal and had managed to place the insurance for an annual premium of £</w:t>
      </w:r>
      <w:smartTag w:uri="urn:schemas-microsoft-com:office:smarttags" w:element="PersonName">
        <w:r>
          <w:rPr>
            <w:rFonts w:ascii="Century Gothic" w:hAnsi="Century Gothic"/>
            <w:sz w:val="20"/>
          </w:rPr>
          <w:t>1</w:t>
        </w:r>
      </w:smartTag>
      <w:r>
        <w:rPr>
          <w:rFonts w:ascii="Century Gothic" w:hAnsi="Century Gothic"/>
          <w:sz w:val="20"/>
        </w:rPr>
        <w:t>0</w:t>
      </w:r>
      <w:smartTag w:uri="urn:schemas-microsoft-com:office:smarttags" w:element="PersonName">
        <w:r>
          <w:rPr>
            <w:rFonts w:ascii="Century Gothic" w:hAnsi="Century Gothic"/>
            <w:sz w:val="20"/>
          </w:rPr>
          <w:t>6</w:t>
        </w:r>
      </w:smartTag>
      <w:r>
        <w:rPr>
          <w:rFonts w:ascii="Century Gothic" w:hAnsi="Century Gothic"/>
          <w:sz w:val="20"/>
        </w:rPr>
        <w:t>k, a substantial increase on the previous premium.</w:t>
      </w:r>
    </w:p>
    <w:p w:rsidR="008F2E3D" w:rsidRDefault="008F2E3D" w:rsidP="00003985">
      <w:pPr>
        <w:spacing w:line="276" w:lineRule="auto"/>
        <w:ind w:left="540"/>
        <w:rPr>
          <w:rFonts w:ascii="Century Gothic" w:hAnsi="Century Gothic"/>
          <w:sz w:val="20"/>
        </w:rPr>
      </w:pPr>
    </w:p>
    <w:p w:rsidR="008F2E3D" w:rsidRDefault="008F2E3D" w:rsidP="00003985">
      <w:pPr>
        <w:spacing w:line="276" w:lineRule="auto"/>
        <w:ind w:left="540"/>
        <w:rPr>
          <w:rFonts w:ascii="Century Gothic" w:hAnsi="Century Gothic"/>
          <w:sz w:val="20"/>
        </w:rPr>
      </w:pPr>
      <w:r>
        <w:rPr>
          <w:rFonts w:ascii="Century Gothic" w:hAnsi="Century Gothic"/>
          <w:sz w:val="20"/>
        </w:rPr>
        <w:t xml:space="preserve">A specific question from the floor asked about the claims history, the new policy details and the construction of the building.  It was also stated that the next step should be NHBC to get them to step in to confirm ownership of the problem.  Alex McDivitt confirmed numerous maintenance issues which comprised </w:t>
      </w:r>
      <w:smartTag w:uri="urn:schemas-microsoft-com:office:smarttags" w:element="PersonName">
        <w:r>
          <w:rPr>
            <w:rFonts w:ascii="Century Gothic" w:hAnsi="Century Gothic"/>
            <w:sz w:val="20"/>
          </w:rPr>
          <w:t>5</w:t>
        </w:r>
        <w:smartTag w:uri="urn:schemas-microsoft-com:office:smarttags" w:element="PersonName"/>
        <w:r>
          <w:rPr>
            <w:rFonts w:ascii="Century Gothic" w:hAnsi="Century Gothic"/>
            <w:sz w:val="20"/>
          </w:rPr>
          <w:t>4</w:t>
        </w:r>
      </w:smartTag>
      <w:r>
        <w:rPr>
          <w:rFonts w:ascii="Century Gothic" w:hAnsi="Century Gothic"/>
          <w:sz w:val="20"/>
        </w:rPr>
        <w:t xml:space="preserve"> pages; however, he was unable to proceed with any of this until he was appointed.</w:t>
      </w:r>
    </w:p>
    <w:p w:rsidR="008F2E3D" w:rsidRDefault="008F2E3D" w:rsidP="00003985">
      <w:pPr>
        <w:spacing w:line="276" w:lineRule="auto"/>
        <w:ind w:left="540"/>
        <w:rPr>
          <w:rFonts w:ascii="Century Gothic" w:hAnsi="Century Gothic"/>
          <w:sz w:val="20"/>
        </w:rPr>
      </w:pPr>
    </w:p>
    <w:p w:rsidR="008F2E3D" w:rsidRDefault="008F2E3D" w:rsidP="00003985">
      <w:pPr>
        <w:spacing w:line="276" w:lineRule="auto"/>
        <w:ind w:left="540"/>
        <w:rPr>
          <w:rFonts w:ascii="Century Gothic" w:hAnsi="Century Gothic"/>
          <w:sz w:val="20"/>
        </w:rPr>
      </w:pPr>
      <w:r>
        <w:rPr>
          <w:rFonts w:ascii="Century Gothic" w:hAnsi="Century Gothic"/>
          <w:sz w:val="20"/>
        </w:rPr>
        <w:t>Alex McDivitt explained the insurance renewal process and the factor tendering process.  Matt Hanson requested a copy of the claims history. Alex McDivit confirmed that such a request had previously been blocked whilst negotiations over the insurance negotiations had been ongoing but that he and Graham Robertson had now agreed this could be released.</w:t>
      </w:r>
    </w:p>
    <w:p w:rsidR="008F2E3D" w:rsidRDefault="008F2E3D" w:rsidP="007305C5">
      <w:pPr>
        <w:spacing w:line="276" w:lineRule="auto"/>
        <w:ind w:left="540"/>
        <w:rPr>
          <w:rFonts w:ascii="Century Gothic" w:hAnsi="Century Gothic"/>
          <w:sz w:val="20"/>
        </w:rPr>
      </w:pPr>
    </w:p>
    <w:p w:rsidR="008F2E3D" w:rsidRDefault="008F2E3D" w:rsidP="009A1113">
      <w:pPr>
        <w:spacing w:line="276" w:lineRule="auto"/>
        <w:ind w:left="540"/>
        <w:rPr>
          <w:rFonts w:ascii="Century Gothic" w:hAnsi="Century Gothic"/>
          <w:b/>
          <w:bCs/>
          <w:color w:val="3399FF"/>
          <w:sz w:val="20"/>
          <w:lang w:val="en-GB"/>
        </w:rPr>
      </w:pPr>
      <w:r>
        <w:rPr>
          <w:rFonts w:ascii="Century Gothic" w:hAnsi="Century Gothic"/>
          <w:b/>
          <w:bCs/>
          <w:color w:val="3399FF"/>
          <w:sz w:val="20"/>
          <w:lang w:val="en-GB"/>
        </w:rPr>
        <w:t>Appointment of Property Manager</w:t>
      </w:r>
    </w:p>
    <w:p w:rsidR="008F2E3D" w:rsidRDefault="008F2E3D" w:rsidP="009A1113">
      <w:pPr>
        <w:spacing w:line="276" w:lineRule="auto"/>
        <w:ind w:left="540"/>
        <w:rPr>
          <w:rFonts w:ascii="Century Gothic" w:hAnsi="Century Gothic"/>
          <w:b/>
          <w:bCs/>
          <w:color w:val="3399FF"/>
          <w:sz w:val="20"/>
          <w:lang w:val="en-GB"/>
        </w:rPr>
      </w:pPr>
    </w:p>
    <w:p w:rsidR="008F2E3D" w:rsidRDefault="008F2E3D" w:rsidP="00C41D14">
      <w:pPr>
        <w:spacing w:line="276" w:lineRule="auto"/>
        <w:ind w:left="540"/>
        <w:rPr>
          <w:rFonts w:ascii="Century Gothic" w:hAnsi="Century Gothic"/>
          <w:sz w:val="20"/>
        </w:rPr>
      </w:pPr>
      <w:r>
        <w:rPr>
          <w:rFonts w:ascii="Century Gothic" w:hAnsi="Century Gothic"/>
          <w:sz w:val="20"/>
        </w:rPr>
        <w:t>Prior to the AGM there had been a number of Proxy Forms returned which had already been counted.  Julie Grieve explained the voting process and issued voting forms for completion by those in attendance.  The completed forms were collected and 2 volunteers taken from the audience to count the votes cast.  The outcome was:</w:t>
      </w:r>
    </w:p>
    <w:p w:rsidR="008F2E3D" w:rsidRDefault="008F2E3D" w:rsidP="00C41D14">
      <w:pPr>
        <w:spacing w:line="276" w:lineRule="auto"/>
        <w:ind w:left="540"/>
        <w:rPr>
          <w:rFonts w:ascii="Century Gothic" w:hAnsi="Century Gothic"/>
          <w:sz w:val="20"/>
        </w:rPr>
      </w:pPr>
    </w:p>
    <w:p w:rsidR="008F2E3D" w:rsidRPr="00470A68" w:rsidRDefault="008F2E3D" w:rsidP="00470A68">
      <w:pPr>
        <w:spacing w:line="276" w:lineRule="auto"/>
        <w:ind w:left="540"/>
        <w:jc w:val="center"/>
        <w:rPr>
          <w:rFonts w:ascii="Century Gothic" w:hAnsi="Century Gothic"/>
          <w:b/>
          <w:sz w:val="20"/>
        </w:rPr>
      </w:pPr>
      <w:r w:rsidRPr="00470A68">
        <w:rPr>
          <w:rFonts w:ascii="Century Gothic" w:hAnsi="Century Gothic"/>
          <w:b/>
          <w:sz w:val="20"/>
        </w:rPr>
        <w:t xml:space="preserve">YES - </w:t>
      </w:r>
      <w:smartTag w:uri="urn:schemas-microsoft-com:office:smarttags" w:element="PersonName">
        <w:r w:rsidRPr="00470A68">
          <w:rPr>
            <w:rFonts w:ascii="Century Gothic" w:hAnsi="Century Gothic"/>
            <w:b/>
            <w:sz w:val="20"/>
          </w:rPr>
          <w:t>1</w:t>
        </w:r>
        <w:smartTag w:uri="urn:schemas-microsoft-com:office:smarttags" w:element="PersonName"/>
        <w:r w:rsidRPr="00470A68">
          <w:rPr>
            <w:rFonts w:ascii="Century Gothic" w:hAnsi="Century Gothic"/>
            <w:b/>
            <w:sz w:val="20"/>
          </w:rPr>
          <w:t>3</w:t>
        </w:r>
      </w:smartTag>
      <w:r w:rsidRPr="00470A68">
        <w:rPr>
          <w:rFonts w:ascii="Century Gothic" w:hAnsi="Century Gothic"/>
          <w:b/>
          <w:sz w:val="20"/>
        </w:rPr>
        <w:t>0 / NO - 70</w:t>
      </w:r>
    </w:p>
    <w:p w:rsidR="008F2E3D" w:rsidRDefault="008F2E3D" w:rsidP="006D3EA0">
      <w:pPr>
        <w:spacing w:line="276" w:lineRule="auto"/>
        <w:ind w:left="540"/>
        <w:rPr>
          <w:rFonts w:ascii="Century Gothic" w:hAnsi="Century Gothic"/>
          <w:sz w:val="20"/>
        </w:rPr>
      </w:pPr>
    </w:p>
    <w:p w:rsidR="008F2E3D" w:rsidRDefault="008F2E3D" w:rsidP="006D3EA0">
      <w:pPr>
        <w:spacing w:line="276" w:lineRule="auto"/>
        <w:ind w:left="540"/>
        <w:rPr>
          <w:rFonts w:ascii="Century Gothic" w:hAnsi="Century Gothic"/>
          <w:sz w:val="20"/>
        </w:rPr>
      </w:pPr>
      <w:r>
        <w:rPr>
          <w:rFonts w:ascii="Century Gothic" w:hAnsi="Century Gothic"/>
          <w:sz w:val="20"/>
        </w:rPr>
        <w:t xml:space="preserve">It was confirmed that </w:t>
      </w:r>
      <w:smartTag w:uri="urn:schemas-microsoft-com:office:smarttags" w:element="PersonName">
        <w:r>
          <w:rPr>
            <w:rFonts w:ascii="Century Gothic" w:hAnsi="Century Gothic"/>
            <w:sz w:val="20"/>
          </w:rPr>
          <w:t>1</w:t>
        </w:r>
        <w:smartTag w:uri="urn:schemas-microsoft-com:office:smarttags" w:element="PersonName"/>
        <w:r>
          <w:rPr>
            <w:rFonts w:ascii="Century Gothic" w:hAnsi="Century Gothic"/>
            <w:sz w:val="20"/>
          </w:rPr>
          <w:t>3</w:t>
        </w:r>
        <w:smartTag w:uri="urn:schemas-microsoft-com:office:smarttags" w:element="PersonName"/>
        <w:r>
          <w:rPr>
            <w:rFonts w:ascii="Century Gothic" w:hAnsi="Century Gothic"/>
            <w:sz w:val="20"/>
          </w:rPr>
          <w:t>9</w:t>
        </w:r>
      </w:smartTag>
      <w:r>
        <w:rPr>
          <w:rFonts w:ascii="Century Gothic" w:hAnsi="Century Gothic"/>
          <w:sz w:val="20"/>
        </w:rPr>
        <w:t xml:space="preserve"> votes were required for City Factoring to be appointed on a permanent basis.  Following this vote, therefore The Element was now considered to be factorless and, subsequently, all contracts such as buildings insurance, communal electricity, lift maintenance etc. now fall.  The question being asked by many present was what happens now?</w:t>
      </w:r>
    </w:p>
    <w:p w:rsidR="008F2E3D" w:rsidRDefault="008F2E3D" w:rsidP="006D3EA0">
      <w:pPr>
        <w:spacing w:line="276" w:lineRule="auto"/>
        <w:ind w:left="540"/>
        <w:rPr>
          <w:rFonts w:ascii="Century Gothic" w:hAnsi="Century Gothic"/>
          <w:sz w:val="20"/>
        </w:rPr>
      </w:pPr>
    </w:p>
    <w:p w:rsidR="008F2E3D" w:rsidRDefault="008F2E3D" w:rsidP="006D3EA0">
      <w:pPr>
        <w:spacing w:line="276" w:lineRule="auto"/>
        <w:ind w:left="540"/>
        <w:rPr>
          <w:rFonts w:ascii="Century Gothic" w:hAnsi="Century Gothic"/>
          <w:sz w:val="20"/>
        </w:rPr>
      </w:pPr>
      <w:r>
        <w:rPr>
          <w:rFonts w:ascii="Century Gothic" w:hAnsi="Century Gothic"/>
          <w:sz w:val="20"/>
        </w:rPr>
        <w:t>A specific question from the floor asked if the "new" Committee would have the mandate to appoint a new Factor on a temporary basis.  It was agreed by a show of hands from those Owners present that City Factoring be appointed on a further temporary basis.  The outcome was:</w:t>
      </w:r>
    </w:p>
    <w:p w:rsidR="008F2E3D" w:rsidRDefault="008F2E3D" w:rsidP="006D3EA0">
      <w:pPr>
        <w:spacing w:line="276" w:lineRule="auto"/>
        <w:ind w:left="540"/>
        <w:rPr>
          <w:rFonts w:ascii="Century Gothic" w:hAnsi="Century Gothic"/>
          <w:sz w:val="20"/>
        </w:rPr>
      </w:pPr>
    </w:p>
    <w:p w:rsidR="008F2E3D" w:rsidRDefault="008F2E3D" w:rsidP="00515ED5">
      <w:pPr>
        <w:spacing w:line="276" w:lineRule="auto"/>
        <w:ind w:left="540"/>
        <w:jc w:val="center"/>
        <w:rPr>
          <w:rFonts w:ascii="Century Gothic" w:hAnsi="Century Gothic"/>
          <w:b/>
          <w:sz w:val="20"/>
        </w:rPr>
      </w:pPr>
      <w:r w:rsidRPr="00470A68">
        <w:rPr>
          <w:rFonts w:ascii="Century Gothic" w:hAnsi="Century Gothic"/>
          <w:b/>
          <w:sz w:val="20"/>
        </w:rPr>
        <w:t xml:space="preserve">YES - </w:t>
      </w:r>
      <w:r>
        <w:rPr>
          <w:rFonts w:ascii="Century Gothic" w:hAnsi="Century Gothic"/>
          <w:b/>
          <w:sz w:val="20"/>
        </w:rPr>
        <w:t>72</w:t>
      </w:r>
      <w:r w:rsidRPr="00470A68">
        <w:rPr>
          <w:rFonts w:ascii="Century Gothic" w:hAnsi="Century Gothic"/>
          <w:b/>
          <w:sz w:val="20"/>
        </w:rPr>
        <w:t xml:space="preserve"> / NO - </w:t>
      </w:r>
      <w:smartTag w:uri="urn:schemas-microsoft-com:office:smarttags" w:element="PersonName">
        <w:r>
          <w:rPr>
            <w:rFonts w:ascii="Century Gothic" w:hAnsi="Century Gothic"/>
            <w:b/>
            <w:sz w:val="20"/>
          </w:rPr>
          <w:t>3</w:t>
        </w:r>
      </w:smartTag>
    </w:p>
    <w:p w:rsidR="008F2E3D" w:rsidRDefault="008F2E3D" w:rsidP="00515ED5">
      <w:pPr>
        <w:spacing w:line="276" w:lineRule="auto"/>
        <w:ind w:left="540"/>
        <w:jc w:val="center"/>
        <w:rPr>
          <w:rFonts w:ascii="Century Gothic" w:hAnsi="Century Gothic"/>
          <w:b/>
          <w:sz w:val="20"/>
        </w:rPr>
      </w:pPr>
    </w:p>
    <w:p w:rsidR="008F2E3D" w:rsidRDefault="008F2E3D" w:rsidP="00515ED5">
      <w:pPr>
        <w:spacing w:line="276" w:lineRule="auto"/>
        <w:ind w:left="540"/>
        <w:rPr>
          <w:rFonts w:ascii="Century Gothic" w:hAnsi="Century Gothic"/>
          <w:sz w:val="20"/>
        </w:rPr>
      </w:pPr>
      <w:r>
        <w:rPr>
          <w:rFonts w:ascii="Century Gothic" w:hAnsi="Century Gothic"/>
          <w:sz w:val="20"/>
        </w:rPr>
        <w:t xml:space="preserve">A further proposal was forwarded by Matt Hanson that this should be for </w:t>
      </w:r>
      <w:smartTag w:uri="urn:schemas-microsoft-com:office:smarttags" w:element="PersonName">
        <w:r>
          <w:rPr>
            <w:rFonts w:ascii="Century Gothic" w:hAnsi="Century Gothic"/>
            <w:sz w:val="20"/>
          </w:rPr>
          <w:t>1</w:t>
        </w:r>
      </w:smartTag>
      <w:r>
        <w:rPr>
          <w:rFonts w:ascii="Century Gothic" w:hAnsi="Century Gothic"/>
          <w:sz w:val="20"/>
        </w:rPr>
        <w:t xml:space="preserve"> month, however, after further discussion it was agreed that this period of temporary appointment be extended to </w:t>
      </w:r>
      <w:smartTag w:uri="urn:schemas-microsoft-com:office:smarttags" w:element="PersonName">
        <w:r>
          <w:rPr>
            <w:rFonts w:ascii="Century Gothic" w:hAnsi="Century Gothic"/>
            <w:sz w:val="20"/>
          </w:rPr>
          <w:t>3</w:t>
        </w:r>
      </w:smartTag>
      <w:r>
        <w:rPr>
          <w:rFonts w:ascii="Century Gothic" w:hAnsi="Century Gothic"/>
          <w:sz w:val="20"/>
        </w:rPr>
        <w:t xml:space="preserve"> months to allow the new committee sufficient time to undertake a tendering process.  Alex McDivitt was asked if City Factoring would proceed on this basis and he agreed to do so.</w:t>
      </w:r>
    </w:p>
    <w:p w:rsidR="008F2E3D" w:rsidRDefault="008F2E3D" w:rsidP="00515ED5">
      <w:pPr>
        <w:spacing w:line="276" w:lineRule="auto"/>
        <w:ind w:left="540"/>
        <w:rPr>
          <w:rFonts w:ascii="Century Gothic" w:hAnsi="Century Gothic"/>
          <w:sz w:val="20"/>
        </w:rPr>
      </w:pPr>
    </w:p>
    <w:p w:rsidR="008F2E3D" w:rsidRPr="00515ED5" w:rsidRDefault="008F2E3D" w:rsidP="00515ED5">
      <w:pPr>
        <w:spacing w:line="276" w:lineRule="auto"/>
        <w:ind w:left="540"/>
        <w:rPr>
          <w:rFonts w:ascii="Century Gothic" w:hAnsi="Century Gothic"/>
          <w:sz w:val="20"/>
        </w:rPr>
      </w:pPr>
      <w:r>
        <w:rPr>
          <w:rFonts w:ascii="Century Gothic" w:hAnsi="Century Gothic"/>
          <w:sz w:val="20"/>
        </w:rPr>
        <w:t>It was further agreed that the "new" Committee will produce a Letter of Appointment to confirm this and then, subsequently, set in motion a tender process for the appointment of a Factor on a permanent basis.</w:t>
      </w:r>
    </w:p>
    <w:p w:rsidR="008F2E3D" w:rsidRDefault="008F2E3D" w:rsidP="006D3EA0">
      <w:pPr>
        <w:spacing w:line="276" w:lineRule="auto"/>
        <w:ind w:left="540"/>
        <w:rPr>
          <w:rFonts w:ascii="Century Gothic" w:hAnsi="Century Gothic"/>
          <w:sz w:val="20"/>
        </w:rPr>
      </w:pPr>
    </w:p>
    <w:p w:rsidR="008F2E3D" w:rsidRDefault="008F2E3D" w:rsidP="00470A68">
      <w:pPr>
        <w:spacing w:line="276" w:lineRule="auto"/>
        <w:ind w:left="540"/>
        <w:rPr>
          <w:rFonts w:ascii="Century Gothic" w:hAnsi="Century Gothic"/>
          <w:b/>
          <w:bCs/>
          <w:color w:val="3399FF"/>
          <w:sz w:val="20"/>
          <w:lang w:val="en-GB"/>
        </w:rPr>
      </w:pPr>
      <w:r>
        <w:rPr>
          <w:rFonts w:ascii="Century Gothic" w:hAnsi="Century Gothic"/>
          <w:b/>
          <w:bCs/>
          <w:color w:val="3399FF"/>
          <w:sz w:val="20"/>
          <w:lang w:val="en-GB"/>
        </w:rPr>
        <w:t>Election of Committee</w:t>
      </w:r>
    </w:p>
    <w:p w:rsidR="008F2E3D" w:rsidRDefault="008F2E3D" w:rsidP="00470A68">
      <w:pPr>
        <w:spacing w:line="276" w:lineRule="auto"/>
        <w:ind w:left="540"/>
        <w:rPr>
          <w:rFonts w:ascii="Century Gothic" w:hAnsi="Century Gothic"/>
          <w:b/>
          <w:bCs/>
          <w:color w:val="3399FF"/>
          <w:sz w:val="20"/>
          <w:lang w:val="en-GB"/>
        </w:rPr>
      </w:pPr>
    </w:p>
    <w:p w:rsidR="008F2E3D" w:rsidRDefault="008F2E3D" w:rsidP="009677E6">
      <w:pPr>
        <w:spacing w:line="276" w:lineRule="auto"/>
        <w:ind w:left="540"/>
        <w:rPr>
          <w:rFonts w:ascii="Century Gothic" w:hAnsi="Century Gothic"/>
          <w:sz w:val="20"/>
        </w:rPr>
      </w:pPr>
      <w:r>
        <w:rPr>
          <w:rFonts w:ascii="Century Gothic" w:hAnsi="Century Gothic"/>
          <w:sz w:val="20"/>
        </w:rPr>
        <w:t xml:space="preserve">Prior to the AGM there had been a number of Proxy Forms returned which had already been counted.  Julie Grieve explained the voting process and issued voting forms for completion by those in attendance.  For clarity, this was </w:t>
      </w:r>
      <w:smartTag w:uri="urn:schemas-microsoft-com:office:smarttags" w:element="PersonName">
        <w:r>
          <w:rPr>
            <w:rFonts w:ascii="Century Gothic" w:hAnsi="Century Gothic"/>
            <w:sz w:val="20"/>
          </w:rPr>
          <w:t>1</w:t>
        </w:r>
      </w:smartTag>
      <w:r>
        <w:rPr>
          <w:rFonts w:ascii="Century Gothic" w:hAnsi="Century Gothic"/>
          <w:sz w:val="20"/>
        </w:rPr>
        <w:t xml:space="preserve"> vote (as stated in the Deed of Conditions) which comprises the </w:t>
      </w:r>
      <w:smartTag w:uri="urn:schemas-microsoft-com:office:smarttags" w:element="PersonName">
        <w:r>
          <w:rPr>
            <w:rFonts w:ascii="Century Gothic" w:hAnsi="Century Gothic"/>
            <w:sz w:val="20"/>
          </w:rPr>
          <w:t>6</w:t>
        </w:r>
      </w:smartTag>
      <w:r>
        <w:rPr>
          <w:rFonts w:ascii="Century Gothic" w:hAnsi="Century Gothic"/>
          <w:sz w:val="20"/>
        </w:rPr>
        <w:t xml:space="preserve"> nominations those voting wished to comprise the "new" Committee.</w:t>
      </w:r>
    </w:p>
    <w:p w:rsidR="008F2E3D" w:rsidRDefault="008F2E3D" w:rsidP="009677E6">
      <w:pPr>
        <w:spacing w:line="276" w:lineRule="auto"/>
        <w:ind w:left="540"/>
        <w:rPr>
          <w:rFonts w:ascii="Century Gothic" w:hAnsi="Century Gothic"/>
          <w:sz w:val="20"/>
        </w:rPr>
      </w:pPr>
    </w:p>
    <w:p w:rsidR="008F2E3D" w:rsidRDefault="008F2E3D" w:rsidP="009677E6">
      <w:pPr>
        <w:spacing w:line="276" w:lineRule="auto"/>
        <w:ind w:left="540"/>
        <w:rPr>
          <w:rFonts w:ascii="Century Gothic" w:hAnsi="Century Gothic"/>
          <w:sz w:val="20"/>
        </w:rPr>
      </w:pPr>
      <w:r>
        <w:rPr>
          <w:rFonts w:ascii="Century Gothic" w:hAnsi="Century Gothic"/>
          <w:sz w:val="20"/>
        </w:rPr>
        <w:t xml:space="preserve">There was a lot of debate between a few individuals on the content of the Constitution and questioning the voting procedure.  Julie Grieve reread the relevant section of the Constitution, in particular the Clause which made reference to the voting procedure.  For confirmation, this was </w:t>
      </w:r>
      <w:smartTag w:uri="urn:schemas-microsoft-com:office:smarttags" w:element="PersonName">
        <w:r>
          <w:rPr>
            <w:rFonts w:ascii="Century Gothic" w:hAnsi="Century Gothic"/>
            <w:sz w:val="20"/>
          </w:rPr>
          <w:t>1</w:t>
        </w:r>
      </w:smartTag>
      <w:r>
        <w:rPr>
          <w:rFonts w:ascii="Century Gothic" w:hAnsi="Century Gothic"/>
          <w:sz w:val="20"/>
        </w:rPr>
        <w:t xml:space="preserve"> vote for </w:t>
      </w:r>
      <w:smartTag w:uri="urn:schemas-microsoft-com:office:smarttags" w:element="PersonName">
        <w:r>
          <w:rPr>
            <w:rFonts w:ascii="Century Gothic" w:hAnsi="Century Gothic"/>
            <w:sz w:val="20"/>
          </w:rPr>
          <w:t>6</w:t>
        </w:r>
      </w:smartTag>
      <w:r>
        <w:rPr>
          <w:rFonts w:ascii="Century Gothic" w:hAnsi="Century Gothic"/>
          <w:sz w:val="20"/>
        </w:rPr>
        <w:t xml:space="preserve"> nominations to comprise the "new" Committee.</w:t>
      </w:r>
    </w:p>
    <w:p w:rsidR="008F2E3D" w:rsidRDefault="008F2E3D" w:rsidP="009677E6">
      <w:pPr>
        <w:spacing w:line="276" w:lineRule="auto"/>
        <w:ind w:left="540"/>
        <w:rPr>
          <w:rFonts w:ascii="Century Gothic" w:hAnsi="Century Gothic"/>
          <w:sz w:val="20"/>
        </w:rPr>
      </w:pPr>
    </w:p>
    <w:p w:rsidR="008F2E3D" w:rsidRDefault="008F2E3D" w:rsidP="009677E6">
      <w:pPr>
        <w:spacing w:line="276" w:lineRule="auto"/>
        <w:ind w:left="540"/>
        <w:rPr>
          <w:rFonts w:ascii="Century Gothic" w:hAnsi="Century Gothic"/>
          <w:sz w:val="20"/>
        </w:rPr>
      </w:pPr>
      <w:r>
        <w:rPr>
          <w:rFonts w:ascii="Century Gothic" w:hAnsi="Century Gothic"/>
          <w:sz w:val="20"/>
        </w:rPr>
        <w:t>Prior to the votes being cast, all of those present who had previously nominated themselves for election identified themselves to the audience and gave a brief summary overview of their nomination.</w:t>
      </w:r>
    </w:p>
    <w:p w:rsidR="008F2E3D" w:rsidRDefault="008F2E3D" w:rsidP="009677E6">
      <w:pPr>
        <w:spacing w:line="276" w:lineRule="auto"/>
        <w:ind w:left="540"/>
        <w:rPr>
          <w:rFonts w:ascii="Century Gothic" w:hAnsi="Century Gothic"/>
          <w:sz w:val="20"/>
        </w:rPr>
      </w:pPr>
    </w:p>
    <w:p w:rsidR="008F2E3D" w:rsidRDefault="008F2E3D" w:rsidP="009677E6">
      <w:pPr>
        <w:spacing w:line="276" w:lineRule="auto"/>
        <w:ind w:left="540"/>
        <w:rPr>
          <w:rFonts w:ascii="Century Gothic" w:hAnsi="Century Gothic"/>
          <w:sz w:val="20"/>
        </w:rPr>
      </w:pPr>
      <w:r>
        <w:rPr>
          <w:rFonts w:ascii="Century Gothic" w:hAnsi="Century Gothic"/>
          <w:sz w:val="20"/>
        </w:rPr>
        <w:t>The completed forms were collected and 2 volunteers taken from the audience to count the votes cast.  The outcome was:</w:t>
      </w:r>
    </w:p>
    <w:p w:rsidR="008F2E3D" w:rsidRDefault="008F2E3D" w:rsidP="009677E6">
      <w:pPr>
        <w:spacing w:line="276" w:lineRule="auto"/>
        <w:ind w:left="540"/>
        <w:rPr>
          <w:rFonts w:ascii="Century Gothic" w:hAnsi="Century Gothic"/>
          <w:sz w:val="20"/>
        </w:rPr>
      </w:pPr>
    </w:p>
    <w:p w:rsidR="008F2E3D" w:rsidRDefault="008F2E3D" w:rsidP="009677E6">
      <w:pPr>
        <w:spacing w:line="276" w:lineRule="auto"/>
        <w:ind w:left="540"/>
        <w:jc w:val="center"/>
        <w:rPr>
          <w:rFonts w:ascii="Century Gothic" w:hAnsi="Century Gothic"/>
          <w:b/>
          <w:sz w:val="20"/>
        </w:rPr>
      </w:pPr>
      <w:r>
        <w:rPr>
          <w:rFonts w:ascii="Century Gothic" w:hAnsi="Century Gothic"/>
          <w:b/>
          <w:sz w:val="20"/>
        </w:rPr>
        <w:t xml:space="preserve">Candidate </w:t>
      </w:r>
      <w:smartTag w:uri="urn:schemas-microsoft-com:office:smarttags" w:element="PersonName">
        <w:r>
          <w:rPr>
            <w:rFonts w:ascii="Century Gothic" w:hAnsi="Century Gothic"/>
            <w:b/>
            <w:sz w:val="20"/>
          </w:rPr>
          <w:t>1</w:t>
        </w:r>
      </w:smartTag>
      <w:r>
        <w:rPr>
          <w:rFonts w:ascii="Century Gothic" w:hAnsi="Century Gothic"/>
          <w:b/>
          <w:sz w:val="20"/>
        </w:rPr>
        <w:t xml:space="preserve"> - Rev Rodney Matthews - 8</w:t>
      </w:r>
      <w:smartTag w:uri="urn:schemas-microsoft-com:office:smarttags" w:element="PersonName">
        <w:r>
          <w:rPr>
            <w:rFonts w:ascii="Century Gothic" w:hAnsi="Century Gothic"/>
            <w:b/>
            <w:sz w:val="20"/>
          </w:rPr>
          <w:t>4</w:t>
        </w:r>
      </w:smartTag>
      <w:r>
        <w:rPr>
          <w:rFonts w:ascii="Century Gothic" w:hAnsi="Century Gothic"/>
          <w:b/>
          <w:sz w:val="20"/>
        </w:rPr>
        <w:t xml:space="preserve"> votes</w:t>
      </w:r>
    </w:p>
    <w:p w:rsidR="008F2E3D" w:rsidRDefault="008F2E3D" w:rsidP="009677E6">
      <w:pPr>
        <w:spacing w:line="276" w:lineRule="auto"/>
        <w:ind w:left="540"/>
        <w:jc w:val="center"/>
        <w:rPr>
          <w:rFonts w:ascii="Century Gothic" w:hAnsi="Century Gothic"/>
          <w:b/>
          <w:sz w:val="20"/>
        </w:rPr>
      </w:pPr>
      <w:r>
        <w:rPr>
          <w:rFonts w:ascii="Century Gothic" w:hAnsi="Century Gothic"/>
          <w:b/>
          <w:sz w:val="20"/>
        </w:rPr>
        <w:t xml:space="preserve">Candidate 2 - Andrew Laing - </w:t>
      </w:r>
      <w:smartTag w:uri="urn:schemas-microsoft-com:office:smarttags" w:element="PersonName">
        <w:r>
          <w:rPr>
            <w:rFonts w:ascii="Century Gothic" w:hAnsi="Century Gothic"/>
            <w:b/>
            <w:sz w:val="20"/>
          </w:rPr>
          <w:t>1</w:t>
        </w:r>
        <w:smartTag w:uri="urn:schemas-microsoft-com:office:smarttags" w:element="PersonName"/>
        <w:r>
          <w:rPr>
            <w:rFonts w:ascii="Century Gothic" w:hAnsi="Century Gothic"/>
            <w:b/>
            <w:sz w:val="20"/>
          </w:rPr>
          <w:t>1</w:t>
        </w:r>
      </w:smartTag>
      <w:r>
        <w:rPr>
          <w:rFonts w:ascii="Century Gothic" w:hAnsi="Century Gothic"/>
          <w:b/>
          <w:sz w:val="20"/>
        </w:rPr>
        <w:t>0 votes</w:t>
      </w:r>
    </w:p>
    <w:p w:rsidR="008F2E3D" w:rsidRDefault="008F2E3D" w:rsidP="009677E6">
      <w:pPr>
        <w:spacing w:line="276" w:lineRule="auto"/>
        <w:ind w:left="540"/>
        <w:jc w:val="center"/>
        <w:rPr>
          <w:rFonts w:ascii="Century Gothic" w:hAnsi="Century Gothic"/>
          <w:b/>
          <w:sz w:val="20"/>
        </w:rPr>
      </w:pPr>
      <w:r>
        <w:rPr>
          <w:rFonts w:ascii="Century Gothic" w:hAnsi="Century Gothic"/>
          <w:b/>
          <w:sz w:val="20"/>
        </w:rPr>
        <w:t xml:space="preserve">Candidate </w:t>
      </w:r>
      <w:smartTag w:uri="urn:schemas-microsoft-com:office:smarttags" w:element="PersonName">
        <w:r>
          <w:rPr>
            <w:rFonts w:ascii="Century Gothic" w:hAnsi="Century Gothic"/>
            <w:b/>
            <w:sz w:val="20"/>
          </w:rPr>
          <w:t>3</w:t>
        </w:r>
      </w:smartTag>
      <w:r>
        <w:rPr>
          <w:rFonts w:ascii="Century Gothic" w:hAnsi="Century Gothic"/>
          <w:b/>
          <w:sz w:val="20"/>
        </w:rPr>
        <w:t xml:space="preserve"> - Alastair Byres - </w:t>
      </w:r>
      <w:smartTag w:uri="urn:schemas-microsoft-com:office:smarttags" w:element="PersonName">
        <w:r>
          <w:rPr>
            <w:rFonts w:ascii="Century Gothic" w:hAnsi="Century Gothic"/>
            <w:b/>
            <w:sz w:val="20"/>
          </w:rPr>
          <w:t>1</w:t>
        </w:r>
        <w:smartTag w:uri="urn:schemas-microsoft-com:office:smarttags" w:element="PersonName"/>
        <w:r>
          <w:rPr>
            <w:rFonts w:ascii="Century Gothic" w:hAnsi="Century Gothic"/>
            <w:b/>
            <w:sz w:val="20"/>
          </w:rPr>
          <w:t>1</w:t>
        </w:r>
      </w:smartTag>
      <w:r>
        <w:rPr>
          <w:rFonts w:ascii="Century Gothic" w:hAnsi="Century Gothic"/>
          <w:b/>
          <w:sz w:val="20"/>
        </w:rPr>
        <w:t>0 votes</w:t>
      </w:r>
    </w:p>
    <w:p w:rsidR="008F2E3D" w:rsidRDefault="008F2E3D" w:rsidP="009677E6">
      <w:pPr>
        <w:spacing w:line="276" w:lineRule="auto"/>
        <w:ind w:left="540"/>
        <w:jc w:val="center"/>
        <w:rPr>
          <w:rFonts w:ascii="Century Gothic" w:hAnsi="Century Gothic"/>
          <w:b/>
          <w:sz w:val="20"/>
        </w:rPr>
      </w:pPr>
      <w:r>
        <w:rPr>
          <w:rFonts w:ascii="Century Gothic" w:hAnsi="Century Gothic"/>
          <w:b/>
          <w:sz w:val="20"/>
        </w:rPr>
        <w:t xml:space="preserve">Candidate </w:t>
      </w:r>
      <w:smartTag w:uri="urn:schemas-microsoft-com:office:smarttags" w:element="PersonName">
        <w:r>
          <w:rPr>
            <w:rFonts w:ascii="Century Gothic" w:hAnsi="Century Gothic"/>
            <w:b/>
            <w:sz w:val="20"/>
          </w:rPr>
          <w:t>4</w:t>
        </w:r>
      </w:smartTag>
      <w:r>
        <w:rPr>
          <w:rFonts w:ascii="Century Gothic" w:hAnsi="Century Gothic"/>
          <w:b/>
          <w:sz w:val="20"/>
        </w:rPr>
        <w:t xml:space="preserve"> - John Kimber - </w:t>
      </w:r>
      <w:smartTag w:uri="urn:schemas-microsoft-com:office:smarttags" w:element="PersonName">
        <w:r>
          <w:rPr>
            <w:rFonts w:ascii="Century Gothic" w:hAnsi="Century Gothic"/>
            <w:b/>
            <w:sz w:val="20"/>
          </w:rPr>
          <w:t>5</w:t>
        </w:r>
        <w:smartTag w:uri="urn:schemas-microsoft-com:office:smarttags" w:element="PersonName"/>
        <w:r>
          <w:rPr>
            <w:rFonts w:ascii="Century Gothic" w:hAnsi="Century Gothic"/>
            <w:b/>
            <w:sz w:val="20"/>
          </w:rPr>
          <w:t>1</w:t>
        </w:r>
      </w:smartTag>
      <w:r>
        <w:rPr>
          <w:rFonts w:ascii="Century Gothic" w:hAnsi="Century Gothic"/>
          <w:b/>
          <w:sz w:val="20"/>
        </w:rPr>
        <w:t xml:space="preserve"> votes</w:t>
      </w:r>
    </w:p>
    <w:p w:rsidR="008F2E3D" w:rsidRDefault="008F2E3D" w:rsidP="009677E6">
      <w:pPr>
        <w:spacing w:line="276" w:lineRule="auto"/>
        <w:ind w:left="540"/>
        <w:jc w:val="center"/>
        <w:rPr>
          <w:rFonts w:ascii="Century Gothic" w:hAnsi="Century Gothic"/>
          <w:b/>
          <w:sz w:val="20"/>
        </w:rPr>
      </w:pPr>
      <w:r>
        <w:rPr>
          <w:rFonts w:ascii="Century Gothic" w:hAnsi="Century Gothic"/>
          <w:b/>
          <w:sz w:val="20"/>
        </w:rPr>
        <w:t xml:space="preserve">Candidate </w:t>
      </w:r>
      <w:smartTag w:uri="urn:schemas-microsoft-com:office:smarttags" w:element="PersonName">
        <w:r>
          <w:rPr>
            <w:rFonts w:ascii="Century Gothic" w:hAnsi="Century Gothic"/>
            <w:b/>
            <w:sz w:val="20"/>
          </w:rPr>
          <w:t>5</w:t>
        </w:r>
      </w:smartTag>
      <w:r>
        <w:rPr>
          <w:rFonts w:ascii="Century Gothic" w:hAnsi="Century Gothic"/>
          <w:b/>
          <w:sz w:val="20"/>
        </w:rPr>
        <w:t xml:space="preserve"> - Alan Henderson - </w:t>
      </w:r>
      <w:smartTag w:uri="urn:schemas-microsoft-com:office:smarttags" w:element="PersonName">
        <w:r>
          <w:rPr>
            <w:rFonts w:ascii="Century Gothic" w:hAnsi="Century Gothic"/>
            <w:b/>
            <w:sz w:val="20"/>
          </w:rPr>
          <w:t>9</w:t>
        </w:r>
        <w:smartTag w:uri="urn:schemas-microsoft-com:office:smarttags" w:element="PersonName"/>
        <w:r>
          <w:rPr>
            <w:rFonts w:ascii="Century Gothic" w:hAnsi="Century Gothic"/>
            <w:b/>
            <w:sz w:val="20"/>
          </w:rPr>
          <w:t>9</w:t>
        </w:r>
      </w:smartTag>
      <w:r>
        <w:rPr>
          <w:rFonts w:ascii="Century Gothic" w:hAnsi="Century Gothic"/>
          <w:b/>
          <w:sz w:val="20"/>
        </w:rPr>
        <w:t xml:space="preserve"> votes</w:t>
      </w:r>
    </w:p>
    <w:p w:rsidR="008F2E3D" w:rsidRDefault="008F2E3D" w:rsidP="009677E6">
      <w:pPr>
        <w:spacing w:line="276" w:lineRule="auto"/>
        <w:ind w:left="540"/>
        <w:jc w:val="center"/>
        <w:rPr>
          <w:rFonts w:ascii="Century Gothic" w:hAnsi="Century Gothic"/>
          <w:b/>
          <w:sz w:val="20"/>
        </w:rPr>
      </w:pPr>
      <w:r>
        <w:rPr>
          <w:rFonts w:ascii="Century Gothic" w:hAnsi="Century Gothic"/>
          <w:b/>
          <w:sz w:val="20"/>
        </w:rPr>
        <w:t xml:space="preserve">Candidate </w:t>
      </w:r>
      <w:smartTag w:uri="urn:schemas-microsoft-com:office:smarttags" w:element="PersonName">
        <w:r>
          <w:rPr>
            <w:rFonts w:ascii="Century Gothic" w:hAnsi="Century Gothic"/>
            <w:b/>
            <w:sz w:val="20"/>
          </w:rPr>
          <w:t>6</w:t>
        </w:r>
      </w:smartTag>
      <w:r>
        <w:rPr>
          <w:rFonts w:ascii="Century Gothic" w:hAnsi="Century Gothic"/>
          <w:b/>
          <w:sz w:val="20"/>
        </w:rPr>
        <w:t xml:space="preserve"> - Evan Simpson - 20 votes</w:t>
      </w:r>
    </w:p>
    <w:p w:rsidR="008F2E3D" w:rsidRDefault="008F2E3D" w:rsidP="009677E6">
      <w:pPr>
        <w:spacing w:line="276" w:lineRule="auto"/>
        <w:ind w:left="540"/>
        <w:jc w:val="center"/>
        <w:rPr>
          <w:rFonts w:ascii="Century Gothic" w:hAnsi="Century Gothic"/>
          <w:b/>
          <w:sz w:val="20"/>
        </w:rPr>
      </w:pPr>
      <w:r>
        <w:rPr>
          <w:rFonts w:ascii="Century Gothic" w:hAnsi="Century Gothic"/>
          <w:b/>
          <w:sz w:val="20"/>
        </w:rPr>
        <w:t>Candidate 7 - Peter Anderson - 87 votes</w:t>
      </w:r>
    </w:p>
    <w:p w:rsidR="008F2E3D" w:rsidRDefault="008F2E3D" w:rsidP="009677E6">
      <w:pPr>
        <w:spacing w:line="276" w:lineRule="auto"/>
        <w:ind w:left="540"/>
        <w:jc w:val="center"/>
        <w:rPr>
          <w:rFonts w:ascii="Century Gothic" w:hAnsi="Century Gothic"/>
          <w:b/>
          <w:sz w:val="20"/>
        </w:rPr>
      </w:pPr>
      <w:r>
        <w:rPr>
          <w:rFonts w:ascii="Century Gothic" w:hAnsi="Century Gothic"/>
          <w:b/>
          <w:sz w:val="20"/>
        </w:rPr>
        <w:t xml:space="preserve">Candidate 8 - Kathleen Dickson - </w:t>
      </w:r>
      <w:smartTag w:uri="urn:schemas-microsoft-com:office:smarttags" w:element="PersonName">
        <w:r>
          <w:rPr>
            <w:rFonts w:ascii="Century Gothic" w:hAnsi="Century Gothic"/>
            <w:b/>
            <w:sz w:val="20"/>
          </w:rPr>
          <w:t>9</w:t>
        </w:r>
      </w:smartTag>
      <w:r>
        <w:rPr>
          <w:rFonts w:ascii="Century Gothic" w:hAnsi="Century Gothic"/>
          <w:b/>
          <w:sz w:val="20"/>
        </w:rPr>
        <w:t>2 votes</w:t>
      </w:r>
    </w:p>
    <w:p w:rsidR="008F2E3D" w:rsidRDefault="008F2E3D" w:rsidP="009677E6">
      <w:pPr>
        <w:spacing w:line="276" w:lineRule="auto"/>
        <w:ind w:left="540"/>
        <w:jc w:val="center"/>
        <w:rPr>
          <w:rFonts w:ascii="Century Gothic" w:hAnsi="Century Gothic"/>
          <w:b/>
          <w:sz w:val="20"/>
        </w:rPr>
      </w:pPr>
      <w:r>
        <w:rPr>
          <w:rFonts w:ascii="Century Gothic" w:hAnsi="Century Gothic"/>
          <w:b/>
          <w:sz w:val="20"/>
        </w:rPr>
        <w:t xml:space="preserve">Candidate </w:t>
      </w:r>
      <w:smartTag w:uri="urn:schemas-microsoft-com:office:smarttags" w:element="PersonName">
        <w:r>
          <w:rPr>
            <w:rFonts w:ascii="Century Gothic" w:hAnsi="Century Gothic"/>
            <w:b/>
            <w:sz w:val="20"/>
          </w:rPr>
          <w:t>9</w:t>
        </w:r>
      </w:smartTag>
      <w:r>
        <w:rPr>
          <w:rFonts w:ascii="Century Gothic" w:hAnsi="Century Gothic"/>
          <w:b/>
          <w:sz w:val="20"/>
        </w:rPr>
        <w:t xml:space="preserve"> - Michael Sullivan - </w:t>
      </w:r>
      <w:smartTag w:uri="urn:schemas-microsoft-com:office:smarttags" w:element="PersonName">
        <w:r>
          <w:rPr>
            <w:rFonts w:ascii="Century Gothic" w:hAnsi="Century Gothic"/>
            <w:b/>
            <w:sz w:val="20"/>
          </w:rPr>
          <w:t>1</w:t>
        </w:r>
        <w:smartTag w:uri="urn:schemas-microsoft-com:office:smarttags" w:element="PersonName"/>
        <w:r>
          <w:rPr>
            <w:rFonts w:ascii="Century Gothic" w:hAnsi="Century Gothic"/>
            <w:b/>
            <w:sz w:val="20"/>
          </w:rPr>
          <w:t>1</w:t>
        </w:r>
      </w:smartTag>
      <w:r>
        <w:rPr>
          <w:rFonts w:ascii="Century Gothic" w:hAnsi="Century Gothic"/>
          <w:b/>
          <w:sz w:val="20"/>
        </w:rPr>
        <w:t>7 votes</w:t>
      </w:r>
    </w:p>
    <w:p w:rsidR="008F2E3D" w:rsidRDefault="008F2E3D" w:rsidP="009677E6">
      <w:pPr>
        <w:spacing w:line="276" w:lineRule="auto"/>
        <w:ind w:left="540"/>
        <w:jc w:val="center"/>
        <w:rPr>
          <w:rFonts w:ascii="Century Gothic" w:hAnsi="Century Gothic"/>
          <w:b/>
          <w:sz w:val="20"/>
        </w:rPr>
      </w:pPr>
      <w:r>
        <w:rPr>
          <w:rFonts w:ascii="Century Gothic" w:hAnsi="Century Gothic"/>
          <w:b/>
          <w:sz w:val="20"/>
        </w:rPr>
        <w:t xml:space="preserve">Candidate </w:t>
      </w:r>
      <w:smartTag w:uri="urn:schemas-microsoft-com:office:smarttags" w:element="PersonName">
        <w:r>
          <w:rPr>
            <w:rFonts w:ascii="Century Gothic" w:hAnsi="Century Gothic"/>
            <w:b/>
            <w:sz w:val="20"/>
          </w:rPr>
          <w:t>1</w:t>
        </w:r>
      </w:smartTag>
      <w:r>
        <w:rPr>
          <w:rFonts w:ascii="Century Gothic" w:hAnsi="Century Gothic"/>
          <w:b/>
          <w:sz w:val="20"/>
        </w:rPr>
        <w:t xml:space="preserve">0 - Rosemary Gibson - </w:t>
      </w:r>
      <w:smartTag w:uri="urn:schemas-microsoft-com:office:smarttags" w:element="PersonName">
        <w:r>
          <w:rPr>
            <w:rFonts w:ascii="Century Gothic" w:hAnsi="Century Gothic"/>
            <w:b/>
            <w:sz w:val="20"/>
          </w:rPr>
          <w:t>3</w:t>
        </w:r>
        <w:smartTag w:uri="urn:schemas-microsoft-com:office:smarttags" w:element="PersonName"/>
        <w:r>
          <w:rPr>
            <w:rFonts w:ascii="Century Gothic" w:hAnsi="Century Gothic"/>
            <w:b/>
            <w:sz w:val="20"/>
          </w:rPr>
          <w:t>3</w:t>
        </w:r>
      </w:smartTag>
      <w:r>
        <w:rPr>
          <w:rFonts w:ascii="Century Gothic" w:hAnsi="Century Gothic"/>
          <w:b/>
          <w:sz w:val="20"/>
        </w:rPr>
        <w:t xml:space="preserve"> votes</w:t>
      </w:r>
    </w:p>
    <w:p w:rsidR="008F2E3D" w:rsidRDefault="008F2E3D" w:rsidP="009677E6">
      <w:pPr>
        <w:spacing w:line="276" w:lineRule="auto"/>
        <w:ind w:left="540"/>
        <w:jc w:val="center"/>
        <w:rPr>
          <w:rFonts w:ascii="Century Gothic" w:hAnsi="Century Gothic"/>
          <w:b/>
          <w:sz w:val="20"/>
        </w:rPr>
      </w:pPr>
      <w:r>
        <w:rPr>
          <w:rFonts w:ascii="Century Gothic" w:hAnsi="Century Gothic"/>
          <w:b/>
          <w:sz w:val="20"/>
        </w:rPr>
        <w:t xml:space="preserve">Candidate - </w:t>
      </w:r>
      <w:smartTag w:uri="urn:schemas-microsoft-com:office:smarttags" w:element="PersonName">
        <w:r>
          <w:rPr>
            <w:rFonts w:ascii="Century Gothic" w:hAnsi="Century Gothic"/>
            <w:b/>
            <w:sz w:val="20"/>
          </w:rPr>
          <w:t>1</w:t>
        </w:r>
        <w:smartTag w:uri="urn:schemas-microsoft-com:office:smarttags" w:element="PersonName"/>
        <w:r>
          <w:rPr>
            <w:rFonts w:ascii="Century Gothic" w:hAnsi="Century Gothic"/>
            <w:b/>
            <w:sz w:val="20"/>
          </w:rPr>
          <w:t>1</w:t>
        </w:r>
      </w:smartTag>
      <w:r>
        <w:rPr>
          <w:rFonts w:ascii="Century Gothic" w:hAnsi="Century Gothic"/>
          <w:b/>
          <w:sz w:val="20"/>
        </w:rPr>
        <w:t xml:space="preserve"> - Graeme Ferguson - </w:t>
      </w:r>
      <w:smartTag w:uri="urn:schemas-microsoft-com:office:smarttags" w:element="PersonName">
        <w:r>
          <w:rPr>
            <w:rFonts w:ascii="Century Gothic" w:hAnsi="Century Gothic"/>
            <w:b/>
            <w:sz w:val="20"/>
          </w:rPr>
          <w:t>1</w:t>
        </w:r>
        <w:smartTag w:uri="urn:schemas-microsoft-com:office:smarttags" w:element="PersonName"/>
        <w:r>
          <w:rPr>
            <w:rFonts w:ascii="Century Gothic" w:hAnsi="Century Gothic"/>
            <w:b/>
            <w:sz w:val="20"/>
          </w:rPr>
          <w:t>3</w:t>
        </w:r>
        <w:smartTag w:uri="urn:schemas-microsoft-com:office:smarttags" w:element="PersonName"/>
        <w:r>
          <w:rPr>
            <w:rFonts w:ascii="Century Gothic" w:hAnsi="Century Gothic"/>
            <w:b/>
            <w:sz w:val="20"/>
          </w:rPr>
          <w:t>9</w:t>
        </w:r>
      </w:smartTag>
      <w:r>
        <w:rPr>
          <w:rFonts w:ascii="Century Gothic" w:hAnsi="Century Gothic"/>
          <w:b/>
          <w:sz w:val="20"/>
        </w:rPr>
        <w:t xml:space="preserve"> votes</w:t>
      </w:r>
    </w:p>
    <w:p w:rsidR="008F2E3D" w:rsidRPr="00470A68" w:rsidRDefault="008F2E3D" w:rsidP="009677E6">
      <w:pPr>
        <w:spacing w:line="276" w:lineRule="auto"/>
        <w:ind w:left="540"/>
        <w:jc w:val="center"/>
        <w:rPr>
          <w:rFonts w:ascii="Century Gothic" w:hAnsi="Century Gothic"/>
          <w:b/>
          <w:sz w:val="20"/>
        </w:rPr>
      </w:pPr>
      <w:r>
        <w:rPr>
          <w:rFonts w:ascii="Century Gothic" w:hAnsi="Century Gothic"/>
          <w:b/>
          <w:sz w:val="20"/>
        </w:rPr>
        <w:t xml:space="preserve">Candidate </w:t>
      </w:r>
      <w:smartTag w:uri="urn:schemas-microsoft-com:office:smarttags" w:element="PersonName">
        <w:smartTag w:uri="urn:schemas-microsoft-com:office:smarttags" w:element="PersonName">
          <w:r>
            <w:rPr>
              <w:rFonts w:ascii="Century Gothic" w:hAnsi="Century Gothic"/>
              <w:b/>
              <w:sz w:val="20"/>
            </w:rPr>
            <w:t>1</w:t>
          </w:r>
        </w:smartTag>
        <w:r>
          <w:rPr>
            <w:rFonts w:ascii="Century Gothic" w:hAnsi="Century Gothic"/>
            <w:b/>
            <w:sz w:val="20"/>
          </w:rPr>
          <w:t>2</w:t>
        </w:r>
      </w:smartTag>
      <w:r>
        <w:rPr>
          <w:rFonts w:ascii="Century Gothic" w:hAnsi="Century Gothic"/>
          <w:b/>
          <w:sz w:val="20"/>
        </w:rPr>
        <w:t xml:space="preserve"> - Marc Myburgh - </w:t>
      </w:r>
      <w:smartTag w:uri="urn:schemas-microsoft-com:office:smarttags" w:element="PersonName">
        <w:r>
          <w:rPr>
            <w:rFonts w:ascii="Century Gothic" w:hAnsi="Century Gothic"/>
            <w:b/>
            <w:sz w:val="20"/>
          </w:rPr>
          <w:t>9</w:t>
        </w:r>
        <w:smartTag w:uri="urn:schemas-microsoft-com:office:smarttags" w:element="PersonName"/>
        <w:r>
          <w:rPr>
            <w:rFonts w:ascii="Century Gothic" w:hAnsi="Century Gothic"/>
            <w:b/>
            <w:sz w:val="20"/>
          </w:rPr>
          <w:t>3</w:t>
        </w:r>
      </w:smartTag>
      <w:r>
        <w:rPr>
          <w:rFonts w:ascii="Century Gothic" w:hAnsi="Century Gothic"/>
          <w:b/>
          <w:sz w:val="20"/>
        </w:rPr>
        <w:t xml:space="preserve"> votes</w:t>
      </w:r>
    </w:p>
    <w:p w:rsidR="008F2E3D" w:rsidRDefault="008F2E3D" w:rsidP="009677E6">
      <w:pPr>
        <w:spacing w:line="276" w:lineRule="auto"/>
        <w:ind w:left="540"/>
        <w:rPr>
          <w:rFonts w:ascii="Century Gothic" w:hAnsi="Century Gothic"/>
          <w:sz w:val="20"/>
        </w:rPr>
      </w:pPr>
    </w:p>
    <w:p w:rsidR="008F2E3D" w:rsidRDefault="008F2E3D" w:rsidP="009677E6">
      <w:pPr>
        <w:spacing w:line="276" w:lineRule="auto"/>
        <w:ind w:left="540"/>
        <w:rPr>
          <w:rFonts w:ascii="Century Gothic" w:hAnsi="Century Gothic"/>
          <w:sz w:val="20"/>
        </w:rPr>
      </w:pPr>
      <w:r>
        <w:rPr>
          <w:rFonts w:ascii="Century Gothic" w:hAnsi="Century Gothic"/>
          <w:sz w:val="20"/>
        </w:rPr>
        <w:t xml:space="preserve">This was confirmed after the </w:t>
      </w:r>
      <w:smartTag w:uri="urn:schemas-microsoft-com:office:smarttags" w:element="PersonName">
        <w:r>
          <w:rPr>
            <w:rFonts w:ascii="Century Gothic" w:hAnsi="Century Gothic"/>
            <w:sz w:val="20"/>
          </w:rPr>
          <w:t>3</w:t>
        </w:r>
      </w:smartTag>
      <w:r>
        <w:rPr>
          <w:rFonts w:ascii="Century Gothic" w:hAnsi="Century Gothic"/>
          <w:sz w:val="20"/>
        </w:rPr>
        <w:t>rd counting of the votes.  It was confirmed that the "new" Committee therefore comprises the following nominations:</w:t>
      </w:r>
    </w:p>
    <w:p w:rsidR="008F2E3D" w:rsidRDefault="008F2E3D" w:rsidP="009677E6">
      <w:pPr>
        <w:spacing w:line="276" w:lineRule="auto"/>
        <w:ind w:left="540"/>
        <w:rPr>
          <w:rFonts w:ascii="Century Gothic" w:hAnsi="Century Gothic"/>
          <w:sz w:val="20"/>
        </w:rPr>
      </w:pPr>
    </w:p>
    <w:p w:rsidR="008F2E3D" w:rsidRDefault="008F2E3D" w:rsidP="00090516">
      <w:pPr>
        <w:spacing w:line="276" w:lineRule="auto"/>
        <w:ind w:left="540"/>
        <w:jc w:val="center"/>
        <w:rPr>
          <w:rFonts w:ascii="Century Gothic" w:hAnsi="Century Gothic"/>
          <w:b/>
          <w:sz w:val="20"/>
        </w:rPr>
      </w:pPr>
      <w:r>
        <w:rPr>
          <w:rFonts w:ascii="Century Gothic" w:hAnsi="Century Gothic"/>
          <w:b/>
          <w:sz w:val="20"/>
        </w:rPr>
        <w:t>Andrew Laing</w:t>
      </w:r>
    </w:p>
    <w:p w:rsidR="008F2E3D" w:rsidRDefault="008F2E3D" w:rsidP="00090516">
      <w:pPr>
        <w:spacing w:line="276" w:lineRule="auto"/>
        <w:ind w:left="540"/>
        <w:jc w:val="center"/>
        <w:rPr>
          <w:rFonts w:ascii="Century Gothic" w:hAnsi="Century Gothic"/>
          <w:b/>
          <w:sz w:val="20"/>
        </w:rPr>
      </w:pPr>
      <w:r>
        <w:rPr>
          <w:rFonts w:ascii="Century Gothic" w:hAnsi="Century Gothic"/>
          <w:b/>
          <w:sz w:val="20"/>
        </w:rPr>
        <w:t>Alastair Byres</w:t>
      </w:r>
    </w:p>
    <w:p w:rsidR="008F2E3D" w:rsidRDefault="008F2E3D" w:rsidP="00090516">
      <w:pPr>
        <w:spacing w:line="276" w:lineRule="auto"/>
        <w:ind w:left="540"/>
        <w:jc w:val="center"/>
        <w:rPr>
          <w:rFonts w:ascii="Century Gothic" w:hAnsi="Century Gothic"/>
          <w:b/>
          <w:sz w:val="20"/>
        </w:rPr>
      </w:pPr>
      <w:r>
        <w:rPr>
          <w:rFonts w:ascii="Century Gothic" w:hAnsi="Century Gothic"/>
          <w:b/>
          <w:sz w:val="20"/>
        </w:rPr>
        <w:t>Alan Henderson</w:t>
      </w:r>
    </w:p>
    <w:p w:rsidR="008F2E3D" w:rsidRDefault="008F2E3D" w:rsidP="00090516">
      <w:pPr>
        <w:spacing w:line="276" w:lineRule="auto"/>
        <w:ind w:left="540"/>
        <w:jc w:val="center"/>
        <w:rPr>
          <w:rFonts w:ascii="Century Gothic" w:hAnsi="Century Gothic"/>
          <w:b/>
          <w:sz w:val="20"/>
        </w:rPr>
      </w:pPr>
      <w:r>
        <w:rPr>
          <w:rFonts w:ascii="Century Gothic" w:hAnsi="Century Gothic"/>
          <w:b/>
          <w:sz w:val="20"/>
        </w:rPr>
        <w:t>Michael Sullivan</w:t>
      </w:r>
    </w:p>
    <w:p w:rsidR="008F2E3D" w:rsidRDefault="008F2E3D" w:rsidP="00090516">
      <w:pPr>
        <w:spacing w:line="276" w:lineRule="auto"/>
        <w:ind w:left="540"/>
        <w:jc w:val="center"/>
        <w:rPr>
          <w:rFonts w:ascii="Century Gothic" w:hAnsi="Century Gothic"/>
          <w:b/>
          <w:sz w:val="20"/>
        </w:rPr>
      </w:pPr>
      <w:r>
        <w:rPr>
          <w:rFonts w:ascii="Century Gothic" w:hAnsi="Century Gothic"/>
          <w:b/>
          <w:sz w:val="20"/>
        </w:rPr>
        <w:t>Graeme Ferguson</w:t>
      </w:r>
    </w:p>
    <w:p w:rsidR="008F2E3D" w:rsidRDefault="008F2E3D" w:rsidP="00090516">
      <w:pPr>
        <w:spacing w:line="276" w:lineRule="auto"/>
        <w:ind w:left="540"/>
        <w:jc w:val="center"/>
        <w:rPr>
          <w:rFonts w:ascii="Century Gothic" w:hAnsi="Century Gothic"/>
          <w:sz w:val="20"/>
        </w:rPr>
      </w:pPr>
      <w:r>
        <w:rPr>
          <w:rFonts w:ascii="Century Gothic" w:hAnsi="Century Gothic"/>
          <w:b/>
          <w:sz w:val="20"/>
        </w:rPr>
        <w:t>Marc Myburgh</w:t>
      </w:r>
    </w:p>
    <w:p w:rsidR="008F2E3D" w:rsidRDefault="008F2E3D" w:rsidP="009677E6">
      <w:pPr>
        <w:spacing w:line="276" w:lineRule="auto"/>
        <w:ind w:left="540"/>
        <w:rPr>
          <w:rFonts w:ascii="Century Gothic" w:hAnsi="Century Gothic"/>
          <w:sz w:val="20"/>
        </w:rPr>
      </w:pPr>
    </w:p>
    <w:p w:rsidR="008F2E3D" w:rsidRDefault="008F2E3D" w:rsidP="005C3E64">
      <w:pPr>
        <w:spacing w:line="276" w:lineRule="auto"/>
        <w:ind w:left="540"/>
        <w:rPr>
          <w:rFonts w:ascii="Century Gothic" w:hAnsi="Century Gothic"/>
          <w:b/>
          <w:bCs/>
          <w:color w:val="3399FF"/>
          <w:sz w:val="20"/>
          <w:lang w:val="en-GB"/>
        </w:rPr>
      </w:pPr>
      <w:r>
        <w:rPr>
          <w:rFonts w:ascii="Century Gothic" w:hAnsi="Century Gothic"/>
          <w:b/>
          <w:bCs/>
          <w:color w:val="3399FF"/>
          <w:sz w:val="20"/>
          <w:lang w:val="en-GB"/>
        </w:rPr>
        <w:t>Any Other Business</w:t>
      </w:r>
    </w:p>
    <w:p w:rsidR="008F2E3D" w:rsidRDefault="008F2E3D" w:rsidP="00E21CAD">
      <w:pPr>
        <w:spacing w:line="276" w:lineRule="auto"/>
        <w:rPr>
          <w:rFonts w:ascii="Century Gothic" w:hAnsi="Century Gothic"/>
          <w:b/>
          <w:sz w:val="20"/>
          <w:szCs w:val="20"/>
        </w:rPr>
      </w:pPr>
    </w:p>
    <w:p w:rsidR="008F2E3D" w:rsidRDefault="008F2E3D" w:rsidP="005C6489">
      <w:pPr>
        <w:spacing w:line="276" w:lineRule="auto"/>
        <w:ind w:left="567"/>
        <w:rPr>
          <w:rFonts w:ascii="Century Gothic" w:hAnsi="Century Gothic"/>
          <w:sz w:val="20"/>
          <w:szCs w:val="20"/>
        </w:rPr>
      </w:pPr>
      <w:r>
        <w:rPr>
          <w:rFonts w:ascii="Century Gothic" w:hAnsi="Century Gothic"/>
          <w:sz w:val="20"/>
          <w:szCs w:val="20"/>
        </w:rPr>
        <w:t>There was no other business discussed to the closure at 22</w:t>
      </w:r>
      <w:smartTag w:uri="urn:schemas-microsoft-com:office:smarttags" w:element="PersonName">
        <w:r>
          <w:rPr>
            <w:rFonts w:ascii="Century Gothic" w:hAnsi="Century Gothic"/>
            <w:sz w:val="20"/>
            <w:szCs w:val="20"/>
          </w:rPr>
          <w:t>3</w:t>
        </w:r>
      </w:smartTag>
      <w:r>
        <w:rPr>
          <w:rFonts w:ascii="Century Gothic" w:hAnsi="Century Gothic"/>
          <w:sz w:val="20"/>
          <w:szCs w:val="20"/>
        </w:rPr>
        <w:t>0 hrs of the venue where the AGM was being held.  This being the case the AGM closed at that time.</w:t>
      </w:r>
    </w:p>
    <w:p w:rsidR="008F2E3D" w:rsidRDefault="008F2E3D" w:rsidP="00791FE9">
      <w:pPr>
        <w:spacing w:line="276" w:lineRule="auto"/>
        <w:ind w:left="567"/>
        <w:rPr>
          <w:rFonts w:ascii="Century Gothic" w:hAnsi="Century Gothic"/>
          <w:sz w:val="22"/>
        </w:rPr>
      </w:pPr>
    </w:p>
    <w:sectPr w:rsidR="008F2E3D" w:rsidSect="005D791A">
      <w:footerReference w:type="default" r:id="rId7"/>
      <w:pgSz w:w="11906" w:h="16838"/>
      <w:pgMar w:top="1440" w:right="1440" w:bottom="1440" w:left="1134"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E3D" w:rsidRDefault="008F2E3D" w:rsidP="00F25A99">
      <w:r>
        <w:separator/>
      </w:r>
    </w:p>
  </w:endnote>
  <w:endnote w:type="continuationSeparator" w:id="0">
    <w:p w:rsidR="008F2E3D" w:rsidRDefault="008F2E3D" w:rsidP="00F25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E3D" w:rsidRPr="007E1308" w:rsidRDefault="008F2E3D">
    <w:pPr>
      <w:pStyle w:val="Footer"/>
      <w:jc w:val="center"/>
      <w:rPr>
        <w:rFonts w:ascii="Verdana" w:hAnsi="Verdana"/>
        <w:sz w:val="20"/>
        <w:szCs w:val="20"/>
      </w:rPr>
    </w:pPr>
    <w:r w:rsidRPr="007E1308">
      <w:rPr>
        <w:rFonts w:ascii="Verdana" w:hAnsi="Verdana"/>
        <w:sz w:val="20"/>
        <w:szCs w:val="20"/>
      </w:rPr>
      <w:fldChar w:fldCharType="begin"/>
    </w:r>
    <w:r w:rsidRPr="007E1308">
      <w:rPr>
        <w:rFonts w:ascii="Verdana" w:hAnsi="Verdana"/>
        <w:sz w:val="20"/>
        <w:szCs w:val="20"/>
      </w:rPr>
      <w:instrText xml:space="preserve"> PAGE   \* MERGEFORMAT </w:instrText>
    </w:r>
    <w:r w:rsidRPr="007E1308">
      <w:rPr>
        <w:rFonts w:ascii="Verdana" w:hAnsi="Verdana"/>
        <w:sz w:val="20"/>
        <w:szCs w:val="20"/>
      </w:rPr>
      <w:fldChar w:fldCharType="separate"/>
    </w:r>
    <w:r>
      <w:rPr>
        <w:rFonts w:ascii="Verdana" w:hAnsi="Verdana"/>
        <w:noProof/>
        <w:sz w:val="20"/>
        <w:szCs w:val="20"/>
      </w:rPr>
      <w:t>1</w:t>
    </w:r>
    <w:r w:rsidRPr="007E1308">
      <w:rPr>
        <w:rFonts w:ascii="Verdana" w:hAnsi="Verdana"/>
        <w:sz w:val="20"/>
        <w:szCs w:val="20"/>
      </w:rPr>
      <w:fldChar w:fldCharType="end"/>
    </w:r>
  </w:p>
  <w:p w:rsidR="008F2E3D" w:rsidRDefault="008F2E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E3D" w:rsidRDefault="008F2E3D" w:rsidP="00F25A99">
      <w:r>
        <w:separator/>
      </w:r>
    </w:p>
  </w:footnote>
  <w:footnote w:type="continuationSeparator" w:id="0">
    <w:p w:rsidR="008F2E3D" w:rsidRDefault="008F2E3D" w:rsidP="00F25A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039D"/>
    <w:multiLevelType w:val="multilevel"/>
    <w:tmpl w:val="421A4BF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9A61E57"/>
    <w:multiLevelType w:val="hybridMultilevel"/>
    <w:tmpl w:val="5496959A"/>
    <w:lvl w:ilvl="0" w:tplc="659C91DE">
      <w:start w:val="1"/>
      <w:numFmt w:val="decimal"/>
      <w:lvlText w:val="%1."/>
      <w:lvlJc w:val="left"/>
      <w:pPr>
        <w:ind w:left="900" w:hanging="360"/>
      </w:pPr>
      <w:rPr>
        <w:rFonts w:cs="Times New Roman" w:hint="default"/>
        <w:b w:val="0"/>
        <w:i w:val="0"/>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2">
    <w:nsid w:val="1DE75FF7"/>
    <w:multiLevelType w:val="hybridMultilevel"/>
    <w:tmpl w:val="8EF4C622"/>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
    <w:nsid w:val="282A1C23"/>
    <w:multiLevelType w:val="hybridMultilevel"/>
    <w:tmpl w:val="2B469F2C"/>
    <w:lvl w:ilvl="0" w:tplc="96606B1A">
      <w:start w:val="5"/>
      <w:numFmt w:val="bullet"/>
      <w:lvlText w:val="-"/>
      <w:lvlJc w:val="left"/>
      <w:pPr>
        <w:ind w:left="900" w:hanging="360"/>
      </w:pPr>
      <w:rPr>
        <w:rFonts w:ascii="Century Gothic" w:eastAsia="Times New Roman" w:hAnsi="Century Gothic" w:hint="default"/>
        <w:color w:val="3399FF"/>
      </w:rPr>
    </w:lvl>
    <w:lvl w:ilvl="1" w:tplc="08090003">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nsid w:val="30805F25"/>
    <w:multiLevelType w:val="hybridMultilevel"/>
    <w:tmpl w:val="C0EE1D30"/>
    <w:lvl w:ilvl="0" w:tplc="9D80BEB6">
      <w:start w:val="1"/>
      <w:numFmt w:val="decimal"/>
      <w:lvlText w:val="%1)"/>
      <w:lvlJc w:val="left"/>
      <w:pPr>
        <w:tabs>
          <w:tab w:val="num" w:pos="2640"/>
        </w:tabs>
        <w:ind w:left="2640" w:hanging="360"/>
      </w:pPr>
      <w:rPr>
        <w:rFonts w:cs="Times New Roman" w:hint="default"/>
        <w:b/>
        <w:i w:val="0"/>
        <w:color w:val="3399FF"/>
      </w:rPr>
    </w:lvl>
    <w:lvl w:ilvl="1" w:tplc="08090019" w:tentative="1">
      <w:start w:val="1"/>
      <w:numFmt w:val="lowerLetter"/>
      <w:lvlText w:val="%2."/>
      <w:lvlJc w:val="left"/>
      <w:pPr>
        <w:tabs>
          <w:tab w:val="num" w:pos="1920"/>
        </w:tabs>
        <w:ind w:left="1920" w:hanging="360"/>
      </w:pPr>
      <w:rPr>
        <w:rFonts w:cs="Times New Roman"/>
      </w:rPr>
    </w:lvl>
    <w:lvl w:ilvl="2" w:tplc="0809001B" w:tentative="1">
      <w:start w:val="1"/>
      <w:numFmt w:val="lowerRoman"/>
      <w:lvlText w:val="%3."/>
      <w:lvlJc w:val="right"/>
      <w:pPr>
        <w:tabs>
          <w:tab w:val="num" w:pos="2640"/>
        </w:tabs>
        <w:ind w:left="2640" w:hanging="180"/>
      </w:pPr>
      <w:rPr>
        <w:rFonts w:cs="Times New Roman"/>
      </w:rPr>
    </w:lvl>
    <w:lvl w:ilvl="3" w:tplc="0809000F" w:tentative="1">
      <w:start w:val="1"/>
      <w:numFmt w:val="decimal"/>
      <w:lvlText w:val="%4."/>
      <w:lvlJc w:val="left"/>
      <w:pPr>
        <w:tabs>
          <w:tab w:val="num" w:pos="3360"/>
        </w:tabs>
        <w:ind w:left="3360" w:hanging="360"/>
      </w:pPr>
      <w:rPr>
        <w:rFonts w:cs="Times New Roman"/>
      </w:rPr>
    </w:lvl>
    <w:lvl w:ilvl="4" w:tplc="08090019" w:tentative="1">
      <w:start w:val="1"/>
      <w:numFmt w:val="lowerLetter"/>
      <w:lvlText w:val="%5."/>
      <w:lvlJc w:val="left"/>
      <w:pPr>
        <w:tabs>
          <w:tab w:val="num" w:pos="4080"/>
        </w:tabs>
        <w:ind w:left="4080" w:hanging="360"/>
      </w:pPr>
      <w:rPr>
        <w:rFonts w:cs="Times New Roman"/>
      </w:rPr>
    </w:lvl>
    <w:lvl w:ilvl="5" w:tplc="0809001B" w:tentative="1">
      <w:start w:val="1"/>
      <w:numFmt w:val="lowerRoman"/>
      <w:lvlText w:val="%6."/>
      <w:lvlJc w:val="right"/>
      <w:pPr>
        <w:tabs>
          <w:tab w:val="num" w:pos="4800"/>
        </w:tabs>
        <w:ind w:left="4800" w:hanging="180"/>
      </w:pPr>
      <w:rPr>
        <w:rFonts w:cs="Times New Roman"/>
      </w:rPr>
    </w:lvl>
    <w:lvl w:ilvl="6" w:tplc="0809000F" w:tentative="1">
      <w:start w:val="1"/>
      <w:numFmt w:val="decimal"/>
      <w:lvlText w:val="%7."/>
      <w:lvlJc w:val="left"/>
      <w:pPr>
        <w:tabs>
          <w:tab w:val="num" w:pos="5520"/>
        </w:tabs>
        <w:ind w:left="5520" w:hanging="360"/>
      </w:pPr>
      <w:rPr>
        <w:rFonts w:cs="Times New Roman"/>
      </w:rPr>
    </w:lvl>
    <w:lvl w:ilvl="7" w:tplc="08090019" w:tentative="1">
      <w:start w:val="1"/>
      <w:numFmt w:val="lowerLetter"/>
      <w:lvlText w:val="%8."/>
      <w:lvlJc w:val="left"/>
      <w:pPr>
        <w:tabs>
          <w:tab w:val="num" w:pos="6240"/>
        </w:tabs>
        <w:ind w:left="6240" w:hanging="360"/>
      </w:pPr>
      <w:rPr>
        <w:rFonts w:cs="Times New Roman"/>
      </w:rPr>
    </w:lvl>
    <w:lvl w:ilvl="8" w:tplc="0809001B" w:tentative="1">
      <w:start w:val="1"/>
      <w:numFmt w:val="lowerRoman"/>
      <w:lvlText w:val="%9."/>
      <w:lvlJc w:val="right"/>
      <w:pPr>
        <w:tabs>
          <w:tab w:val="num" w:pos="6960"/>
        </w:tabs>
        <w:ind w:left="6960" w:hanging="180"/>
      </w:pPr>
      <w:rPr>
        <w:rFonts w:cs="Times New Roman"/>
      </w:rPr>
    </w:lvl>
  </w:abstractNum>
  <w:abstractNum w:abstractNumId="5">
    <w:nsid w:val="59D21452"/>
    <w:multiLevelType w:val="hybridMultilevel"/>
    <w:tmpl w:val="75EC8366"/>
    <w:lvl w:ilvl="0" w:tplc="96606B1A">
      <w:start w:val="5"/>
      <w:numFmt w:val="bullet"/>
      <w:lvlText w:val="-"/>
      <w:lvlJc w:val="left"/>
      <w:pPr>
        <w:ind w:left="1080" w:hanging="360"/>
      </w:pPr>
      <w:rPr>
        <w:rFonts w:ascii="Century Gothic" w:eastAsia="Times New Roman" w:hAnsi="Century Gothic" w:hint="default"/>
        <w:color w:val="3399FF"/>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nsid w:val="5FCD09A9"/>
    <w:multiLevelType w:val="hybridMultilevel"/>
    <w:tmpl w:val="039AA9F8"/>
    <w:lvl w:ilvl="0" w:tplc="D1C29490">
      <w:start w:val="1"/>
      <w:numFmt w:val="decimal"/>
      <w:lvlText w:val="%1."/>
      <w:lvlJc w:val="left"/>
      <w:pPr>
        <w:ind w:left="900" w:hanging="360"/>
      </w:pPr>
      <w:rPr>
        <w:rFonts w:cs="Times New Roman" w:hint="default"/>
        <w:b/>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7">
    <w:nsid w:val="614975EA"/>
    <w:multiLevelType w:val="multilevel"/>
    <w:tmpl w:val="421A4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7"/>
  </w:num>
  <w:num w:numId="2">
    <w:abstractNumId w:val="4"/>
  </w:num>
  <w:num w:numId="3">
    <w:abstractNumId w:val="0"/>
  </w:num>
  <w:num w:numId="4">
    <w:abstractNumId w:val="3"/>
  </w:num>
  <w:num w:numId="5">
    <w:abstractNumId w:val="5"/>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trackRevision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A99"/>
    <w:rsid w:val="00003985"/>
    <w:rsid w:val="00052003"/>
    <w:rsid w:val="0006290C"/>
    <w:rsid w:val="00063BA9"/>
    <w:rsid w:val="00075A3F"/>
    <w:rsid w:val="00090516"/>
    <w:rsid w:val="00091632"/>
    <w:rsid w:val="000A3F7C"/>
    <w:rsid w:val="000B3D96"/>
    <w:rsid w:val="000B5998"/>
    <w:rsid w:val="000C17A9"/>
    <w:rsid w:val="000C574A"/>
    <w:rsid w:val="000E6CBB"/>
    <w:rsid w:val="000F7BD9"/>
    <w:rsid w:val="001079C7"/>
    <w:rsid w:val="00113F9C"/>
    <w:rsid w:val="001422CF"/>
    <w:rsid w:val="00154389"/>
    <w:rsid w:val="00165F19"/>
    <w:rsid w:val="00173AE8"/>
    <w:rsid w:val="00182954"/>
    <w:rsid w:val="00185D91"/>
    <w:rsid w:val="001A5140"/>
    <w:rsid w:val="001A5F3B"/>
    <w:rsid w:val="001A654F"/>
    <w:rsid w:val="001D074C"/>
    <w:rsid w:val="00221FF3"/>
    <w:rsid w:val="002372F2"/>
    <w:rsid w:val="00241C21"/>
    <w:rsid w:val="00256ED3"/>
    <w:rsid w:val="00285266"/>
    <w:rsid w:val="002A192A"/>
    <w:rsid w:val="002A5332"/>
    <w:rsid w:val="002C6574"/>
    <w:rsid w:val="002D211F"/>
    <w:rsid w:val="002F0605"/>
    <w:rsid w:val="00323164"/>
    <w:rsid w:val="00341C7D"/>
    <w:rsid w:val="00351D5F"/>
    <w:rsid w:val="003C3287"/>
    <w:rsid w:val="003D7050"/>
    <w:rsid w:val="003F3404"/>
    <w:rsid w:val="003F7A3A"/>
    <w:rsid w:val="0040147C"/>
    <w:rsid w:val="00416E77"/>
    <w:rsid w:val="0042389A"/>
    <w:rsid w:val="00434E55"/>
    <w:rsid w:val="0044330D"/>
    <w:rsid w:val="00456ED9"/>
    <w:rsid w:val="00470A68"/>
    <w:rsid w:val="004712C2"/>
    <w:rsid w:val="00494207"/>
    <w:rsid w:val="00497FF8"/>
    <w:rsid w:val="004C35DA"/>
    <w:rsid w:val="004C61A0"/>
    <w:rsid w:val="004D1DBD"/>
    <w:rsid w:val="004E020A"/>
    <w:rsid w:val="005036AD"/>
    <w:rsid w:val="00515ED5"/>
    <w:rsid w:val="00521645"/>
    <w:rsid w:val="00554BAD"/>
    <w:rsid w:val="00592521"/>
    <w:rsid w:val="005939B8"/>
    <w:rsid w:val="005C3E64"/>
    <w:rsid w:val="005C6489"/>
    <w:rsid w:val="005C7ED8"/>
    <w:rsid w:val="005D791A"/>
    <w:rsid w:val="005E2D0A"/>
    <w:rsid w:val="005F65B6"/>
    <w:rsid w:val="006028BC"/>
    <w:rsid w:val="006066F3"/>
    <w:rsid w:val="00610B85"/>
    <w:rsid w:val="006502C3"/>
    <w:rsid w:val="00662704"/>
    <w:rsid w:val="006634BD"/>
    <w:rsid w:val="006A255C"/>
    <w:rsid w:val="006A4A4F"/>
    <w:rsid w:val="006D3C47"/>
    <w:rsid w:val="006D3EA0"/>
    <w:rsid w:val="007069B2"/>
    <w:rsid w:val="00722896"/>
    <w:rsid w:val="007305C5"/>
    <w:rsid w:val="00730BD9"/>
    <w:rsid w:val="00751571"/>
    <w:rsid w:val="007556F7"/>
    <w:rsid w:val="00777EA8"/>
    <w:rsid w:val="00781851"/>
    <w:rsid w:val="00784A3A"/>
    <w:rsid w:val="00791FE9"/>
    <w:rsid w:val="0079420D"/>
    <w:rsid w:val="007958B8"/>
    <w:rsid w:val="007B0E8D"/>
    <w:rsid w:val="007B50BE"/>
    <w:rsid w:val="007C2C99"/>
    <w:rsid w:val="007E1308"/>
    <w:rsid w:val="007F46ED"/>
    <w:rsid w:val="008036C8"/>
    <w:rsid w:val="00805E23"/>
    <w:rsid w:val="008105B3"/>
    <w:rsid w:val="00816B35"/>
    <w:rsid w:val="008200F2"/>
    <w:rsid w:val="008476E3"/>
    <w:rsid w:val="00855A5A"/>
    <w:rsid w:val="00886E78"/>
    <w:rsid w:val="00897455"/>
    <w:rsid w:val="008B41CD"/>
    <w:rsid w:val="008C3B3A"/>
    <w:rsid w:val="008C7CCB"/>
    <w:rsid w:val="008D2A27"/>
    <w:rsid w:val="008E09C0"/>
    <w:rsid w:val="008E51EE"/>
    <w:rsid w:val="008F2CFF"/>
    <w:rsid w:val="008F2E3D"/>
    <w:rsid w:val="00900978"/>
    <w:rsid w:val="00904E7C"/>
    <w:rsid w:val="00947C0E"/>
    <w:rsid w:val="009569F7"/>
    <w:rsid w:val="009677E6"/>
    <w:rsid w:val="0097100B"/>
    <w:rsid w:val="00974BAC"/>
    <w:rsid w:val="009753DF"/>
    <w:rsid w:val="00983BB9"/>
    <w:rsid w:val="009A1113"/>
    <w:rsid w:val="009A4AF1"/>
    <w:rsid w:val="009B4F4C"/>
    <w:rsid w:val="009B502E"/>
    <w:rsid w:val="009B5F13"/>
    <w:rsid w:val="009B62B0"/>
    <w:rsid w:val="00A01AED"/>
    <w:rsid w:val="00A2113C"/>
    <w:rsid w:val="00A52533"/>
    <w:rsid w:val="00A5266F"/>
    <w:rsid w:val="00A67830"/>
    <w:rsid w:val="00AC3487"/>
    <w:rsid w:val="00AF2237"/>
    <w:rsid w:val="00AF52B6"/>
    <w:rsid w:val="00B1043F"/>
    <w:rsid w:val="00B13E5B"/>
    <w:rsid w:val="00B210E7"/>
    <w:rsid w:val="00B34CDD"/>
    <w:rsid w:val="00B6326B"/>
    <w:rsid w:val="00B67CAE"/>
    <w:rsid w:val="00B67D6C"/>
    <w:rsid w:val="00B67EEE"/>
    <w:rsid w:val="00B70636"/>
    <w:rsid w:val="00B873A1"/>
    <w:rsid w:val="00BC77D4"/>
    <w:rsid w:val="00BE0105"/>
    <w:rsid w:val="00BF298C"/>
    <w:rsid w:val="00C0666F"/>
    <w:rsid w:val="00C069F4"/>
    <w:rsid w:val="00C06A17"/>
    <w:rsid w:val="00C23920"/>
    <w:rsid w:val="00C41D14"/>
    <w:rsid w:val="00C477AA"/>
    <w:rsid w:val="00C96D90"/>
    <w:rsid w:val="00CA51D6"/>
    <w:rsid w:val="00CC43B6"/>
    <w:rsid w:val="00CD64FA"/>
    <w:rsid w:val="00CE08EB"/>
    <w:rsid w:val="00CE1096"/>
    <w:rsid w:val="00CE4B50"/>
    <w:rsid w:val="00CF4C12"/>
    <w:rsid w:val="00D07665"/>
    <w:rsid w:val="00D36B15"/>
    <w:rsid w:val="00D55261"/>
    <w:rsid w:val="00DC1DF5"/>
    <w:rsid w:val="00DC7F8B"/>
    <w:rsid w:val="00DD363B"/>
    <w:rsid w:val="00DE4277"/>
    <w:rsid w:val="00DE4E9C"/>
    <w:rsid w:val="00DF1D35"/>
    <w:rsid w:val="00E03DA4"/>
    <w:rsid w:val="00E05704"/>
    <w:rsid w:val="00E061AA"/>
    <w:rsid w:val="00E1071F"/>
    <w:rsid w:val="00E21CAD"/>
    <w:rsid w:val="00E25623"/>
    <w:rsid w:val="00E320ED"/>
    <w:rsid w:val="00E40193"/>
    <w:rsid w:val="00E50D4D"/>
    <w:rsid w:val="00E61B12"/>
    <w:rsid w:val="00E62CD0"/>
    <w:rsid w:val="00E639CF"/>
    <w:rsid w:val="00E94846"/>
    <w:rsid w:val="00EA03EB"/>
    <w:rsid w:val="00EC0BBB"/>
    <w:rsid w:val="00EC6A2E"/>
    <w:rsid w:val="00EC72C7"/>
    <w:rsid w:val="00ED3C00"/>
    <w:rsid w:val="00EE1B86"/>
    <w:rsid w:val="00EE35FE"/>
    <w:rsid w:val="00EF7D26"/>
    <w:rsid w:val="00F25A99"/>
    <w:rsid w:val="00F9182D"/>
    <w:rsid w:val="00FA2D88"/>
    <w:rsid w:val="00FD4243"/>
    <w:rsid w:val="00FF038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98"/>
    <w:rPr>
      <w:rFonts w:ascii="Arial" w:eastAsia="Times New Roman" w:hAnsi="Arial"/>
      <w:sz w:val="24"/>
      <w:szCs w:val="24"/>
      <w:lang w:val="en-US" w:eastAsia="en-US"/>
    </w:rPr>
  </w:style>
  <w:style w:type="paragraph" w:styleId="Heading1">
    <w:name w:val="heading 1"/>
    <w:basedOn w:val="Normal"/>
    <w:next w:val="Normal"/>
    <w:link w:val="Heading1Char"/>
    <w:uiPriority w:val="99"/>
    <w:qFormat/>
    <w:rsid w:val="000B5998"/>
    <w:pPr>
      <w:keepNext/>
      <w:outlineLvl w:val="0"/>
    </w:pPr>
    <w:rPr>
      <w:b/>
      <w:bCs/>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5998"/>
    <w:rPr>
      <w:rFonts w:ascii="Arial" w:hAnsi="Arial"/>
      <w:b/>
      <w:sz w:val="24"/>
      <w:lang w:val="en-US"/>
    </w:rPr>
  </w:style>
  <w:style w:type="table" w:styleId="TableGrid">
    <w:name w:val="Table Grid"/>
    <w:basedOn w:val="TableNormal"/>
    <w:uiPriority w:val="99"/>
    <w:rsid w:val="00F25A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1">
    <w:name w:val="Light List1"/>
    <w:uiPriority w:val="99"/>
    <w:rsid w:val="00F25A99"/>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Header">
    <w:name w:val="header"/>
    <w:basedOn w:val="Normal"/>
    <w:link w:val="HeaderChar"/>
    <w:uiPriority w:val="99"/>
    <w:semiHidden/>
    <w:rsid w:val="00F25A99"/>
    <w:pPr>
      <w:tabs>
        <w:tab w:val="center" w:pos="4513"/>
        <w:tab w:val="right" w:pos="9026"/>
      </w:tabs>
    </w:pPr>
  </w:style>
  <w:style w:type="character" w:customStyle="1" w:styleId="HeaderChar">
    <w:name w:val="Header Char"/>
    <w:basedOn w:val="DefaultParagraphFont"/>
    <w:link w:val="Header"/>
    <w:uiPriority w:val="99"/>
    <w:semiHidden/>
    <w:locked/>
    <w:rsid w:val="00F25A99"/>
    <w:rPr>
      <w:rFonts w:cs="Times New Roman"/>
    </w:rPr>
  </w:style>
  <w:style w:type="paragraph" w:styleId="Footer">
    <w:name w:val="footer"/>
    <w:basedOn w:val="Normal"/>
    <w:link w:val="FooterChar"/>
    <w:uiPriority w:val="99"/>
    <w:rsid w:val="00F25A99"/>
    <w:pPr>
      <w:tabs>
        <w:tab w:val="center" w:pos="4513"/>
        <w:tab w:val="right" w:pos="9026"/>
      </w:tabs>
    </w:pPr>
  </w:style>
  <w:style w:type="character" w:customStyle="1" w:styleId="FooterChar">
    <w:name w:val="Footer Char"/>
    <w:basedOn w:val="DefaultParagraphFont"/>
    <w:link w:val="Footer"/>
    <w:uiPriority w:val="99"/>
    <w:locked/>
    <w:rsid w:val="00F25A99"/>
    <w:rPr>
      <w:rFonts w:cs="Times New Roman"/>
    </w:rPr>
  </w:style>
  <w:style w:type="paragraph" w:customStyle="1" w:styleId="FieldText">
    <w:name w:val="Field Text"/>
    <w:basedOn w:val="Normal"/>
    <w:uiPriority w:val="99"/>
    <w:rsid w:val="000B5998"/>
    <w:pPr>
      <w:spacing w:before="60" w:after="60"/>
    </w:pPr>
    <w:rPr>
      <w:sz w:val="19"/>
      <w:szCs w:val="20"/>
    </w:rPr>
  </w:style>
  <w:style w:type="character" w:styleId="Strong">
    <w:name w:val="Strong"/>
    <w:basedOn w:val="DefaultParagraphFont"/>
    <w:uiPriority w:val="99"/>
    <w:qFormat/>
    <w:rsid w:val="00341C7D"/>
    <w:rPr>
      <w:rFonts w:cs="Times New Roman"/>
      <w:b/>
    </w:rPr>
  </w:style>
  <w:style w:type="paragraph" w:customStyle="1" w:styleId="ecxmsonormal">
    <w:name w:val="ecxmsonormal"/>
    <w:basedOn w:val="Normal"/>
    <w:uiPriority w:val="99"/>
    <w:rsid w:val="00341C7D"/>
    <w:pPr>
      <w:spacing w:after="324"/>
    </w:pPr>
    <w:rPr>
      <w:rFonts w:ascii="Times New Roman" w:hAnsi="Times New Roman"/>
      <w:lang w:val="en-GB" w:eastAsia="en-GB"/>
    </w:rPr>
  </w:style>
  <w:style w:type="paragraph" w:styleId="ListParagraph">
    <w:name w:val="List Paragraph"/>
    <w:basedOn w:val="Normal"/>
    <w:uiPriority w:val="99"/>
    <w:qFormat/>
    <w:rsid w:val="00816B35"/>
    <w:pPr>
      <w:ind w:left="720"/>
      <w:contextualSpacing/>
    </w:pPr>
  </w:style>
  <w:style w:type="paragraph" w:styleId="BalloonText">
    <w:name w:val="Balloon Text"/>
    <w:basedOn w:val="Normal"/>
    <w:link w:val="BalloonTextChar"/>
    <w:uiPriority w:val="99"/>
    <w:semiHidden/>
    <w:rsid w:val="00CF4C12"/>
    <w:rPr>
      <w:rFonts w:ascii="Tahoma" w:hAnsi="Tahoma"/>
      <w:sz w:val="16"/>
      <w:szCs w:val="16"/>
    </w:rPr>
  </w:style>
  <w:style w:type="character" w:customStyle="1" w:styleId="BalloonTextChar">
    <w:name w:val="Balloon Text Char"/>
    <w:basedOn w:val="DefaultParagraphFont"/>
    <w:link w:val="BalloonText"/>
    <w:uiPriority w:val="99"/>
    <w:semiHidden/>
    <w:locked/>
    <w:rsid w:val="00CF4C12"/>
    <w:rPr>
      <w:rFonts w:ascii="Tahoma" w:hAnsi="Tahoma"/>
      <w:sz w:val="16"/>
      <w:lang w:val="en-US" w:eastAsia="en-US"/>
    </w:rPr>
  </w:style>
  <w:style w:type="character" w:styleId="CommentReference">
    <w:name w:val="annotation reference"/>
    <w:basedOn w:val="DefaultParagraphFont"/>
    <w:uiPriority w:val="99"/>
    <w:semiHidden/>
    <w:rsid w:val="009B502E"/>
    <w:rPr>
      <w:rFonts w:cs="Times New Roman"/>
      <w:sz w:val="16"/>
    </w:rPr>
  </w:style>
  <w:style w:type="paragraph" w:styleId="CommentText">
    <w:name w:val="annotation text"/>
    <w:basedOn w:val="Normal"/>
    <w:link w:val="CommentTextChar"/>
    <w:uiPriority w:val="99"/>
    <w:semiHidden/>
    <w:rsid w:val="009B502E"/>
    <w:rPr>
      <w:sz w:val="20"/>
      <w:szCs w:val="20"/>
    </w:rPr>
  </w:style>
  <w:style w:type="character" w:customStyle="1" w:styleId="CommentTextChar">
    <w:name w:val="Comment Text Char"/>
    <w:basedOn w:val="DefaultParagraphFont"/>
    <w:link w:val="CommentText"/>
    <w:uiPriority w:val="99"/>
    <w:semiHidden/>
    <w:locked/>
    <w:rsid w:val="009B502E"/>
    <w:rPr>
      <w:rFonts w:ascii="Arial" w:hAnsi="Arial"/>
      <w:lang w:val="en-US" w:eastAsia="en-US"/>
    </w:rPr>
  </w:style>
  <w:style w:type="paragraph" w:styleId="CommentSubject">
    <w:name w:val="annotation subject"/>
    <w:basedOn w:val="CommentText"/>
    <w:next w:val="CommentText"/>
    <w:link w:val="CommentSubjectChar"/>
    <w:uiPriority w:val="99"/>
    <w:semiHidden/>
    <w:rsid w:val="009B502E"/>
    <w:rPr>
      <w:b/>
      <w:bCs/>
    </w:rPr>
  </w:style>
  <w:style w:type="character" w:customStyle="1" w:styleId="CommentSubjectChar">
    <w:name w:val="Comment Subject Char"/>
    <w:basedOn w:val="CommentTextChar"/>
    <w:link w:val="CommentSubject"/>
    <w:uiPriority w:val="99"/>
    <w:semiHidden/>
    <w:locked/>
    <w:rsid w:val="009B502E"/>
    <w:rPr>
      <w:b/>
    </w:rPr>
  </w:style>
  <w:style w:type="paragraph" w:styleId="Revision">
    <w:name w:val="Revision"/>
    <w:hidden/>
    <w:uiPriority w:val="99"/>
    <w:semiHidden/>
    <w:rsid w:val="00554BAD"/>
    <w:rPr>
      <w:rFonts w:ascii="Arial" w:eastAsia="Times New Roman" w:hAnsi="Arial"/>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52857407">
      <w:marLeft w:val="0"/>
      <w:marRight w:val="0"/>
      <w:marTop w:val="0"/>
      <w:marBottom w:val="0"/>
      <w:divBdr>
        <w:top w:val="none" w:sz="0" w:space="0" w:color="auto"/>
        <w:left w:val="none" w:sz="0" w:space="0" w:color="auto"/>
        <w:bottom w:val="none" w:sz="0" w:space="0" w:color="auto"/>
        <w:right w:val="none" w:sz="0" w:space="0" w:color="auto"/>
      </w:divBdr>
      <w:divsChild>
        <w:div w:id="252857418">
          <w:marLeft w:val="0"/>
          <w:marRight w:val="0"/>
          <w:marTop w:val="0"/>
          <w:marBottom w:val="0"/>
          <w:divBdr>
            <w:top w:val="none" w:sz="0" w:space="0" w:color="auto"/>
            <w:left w:val="none" w:sz="0" w:space="0" w:color="auto"/>
            <w:bottom w:val="none" w:sz="0" w:space="0" w:color="auto"/>
            <w:right w:val="none" w:sz="0" w:space="0" w:color="auto"/>
          </w:divBdr>
          <w:divsChild>
            <w:div w:id="252857425">
              <w:marLeft w:val="0"/>
              <w:marRight w:val="0"/>
              <w:marTop w:val="0"/>
              <w:marBottom w:val="0"/>
              <w:divBdr>
                <w:top w:val="none" w:sz="0" w:space="0" w:color="auto"/>
                <w:left w:val="none" w:sz="0" w:space="0" w:color="auto"/>
                <w:bottom w:val="none" w:sz="0" w:space="0" w:color="auto"/>
                <w:right w:val="none" w:sz="0" w:space="0" w:color="auto"/>
              </w:divBdr>
              <w:divsChild>
                <w:div w:id="252857410">
                  <w:marLeft w:val="0"/>
                  <w:marRight w:val="0"/>
                  <w:marTop w:val="0"/>
                  <w:marBottom w:val="0"/>
                  <w:divBdr>
                    <w:top w:val="none" w:sz="0" w:space="0" w:color="auto"/>
                    <w:left w:val="none" w:sz="0" w:space="0" w:color="auto"/>
                    <w:bottom w:val="none" w:sz="0" w:space="0" w:color="auto"/>
                    <w:right w:val="none" w:sz="0" w:space="0" w:color="auto"/>
                  </w:divBdr>
                  <w:divsChild>
                    <w:div w:id="252857436">
                      <w:marLeft w:val="0"/>
                      <w:marRight w:val="0"/>
                      <w:marTop w:val="0"/>
                      <w:marBottom w:val="0"/>
                      <w:divBdr>
                        <w:top w:val="none" w:sz="0" w:space="0" w:color="auto"/>
                        <w:left w:val="none" w:sz="0" w:space="0" w:color="auto"/>
                        <w:bottom w:val="none" w:sz="0" w:space="0" w:color="auto"/>
                        <w:right w:val="none" w:sz="0" w:space="0" w:color="auto"/>
                      </w:divBdr>
                      <w:divsChild>
                        <w:div w:id="252857419">
                          <w:marLeft w:val="0"/>
                          <w:marRight w:val="0"/>
                          <w:marTop w:val="0"/>
                          <w:marBottom w:val="0"/>
                          <w:divBdr>
                            <w:top w:val="none" w:sz="0" w:space="0" w:color="auto"/>
                            <w:left w:val="none" w:sz="0" w:space="0" w:color="auto"/>
                            <w:bottom w:val="none" w:sz="0" w:space="0" w:color="auto"/>
                            <w:right w:val="none" w:sz="0" w:space="0" w:color="auto"/>
                          </w:divBdr>
                          <w:divsChild>
                            <w:div w:id="252857400">
                              <w:marLeft w:val="0"/>
                              <w:marRight w:val="0"/>
                              <w:marTop w:val="0"/>
                              <w:marBottom w:val="0"/>
                              <w:divBdr>
                                <w:top w:val="none" w:sz="0" w:space="0" w:color="auto"/>
                                <w:left w:val="none" w:sz="0" w:space="0" w:color="auto"/>
                                <w:bottom w:val="none" w:sz="0" w:space="0" w:color="auto"/>
                                <w:right w:val="none" w:sz="0" w:space="0" w:color="auto"/>
                              </w:divBdr>
                              <w:divsChild>
                                <w:div w:id="252857433">
                                  <w:marLeft w:val="0"/>
                                  <w:marRight w:val="0"/>
                                  <w:marTop w:val="0"/>
                                  <w:marBottom w:val="0"/>
                                  <w:divBdr>
                                    <w:top w:val="none" w:sz="0" w:space="0" w:color="auto"/>
                                    <w:left w:val="none" w:sz="0" w:space="0" w:color="auto"/>
                                    <w:bottom w:val="none" w:sz="0" w:space="0" w:color="auto"/>
                                    <w:right w:val="none" w:sz="0" w:space="0" w:color="auto"/>
                                  </w:divBdr>
                                  <w:divsChild>
                                    <w:div w:id="252857413">
                                      <w:marLeft w:val="0"/>
                                      <w:marRight w:val="0"/>
                                      <w:marTop w:val="0"/>
                                      <w:marBottom w:val="0"/>
                                      <w:divBdr>
                                        <w:top w:val="none" w:sz="0" w:space="0" w:color="auto"/>
                                        <w:left w:val="none" w:sz="0" w:space="0" w:color="auto"/>
                                        <w:bottom w:val="none" w:sz="0" w:space="0" w:color="auto"/>
                                        <w:right w:val="none" w:sz="0" w:space="0" w:color="auto"/>
                                      </w:divBdr>
                                      <w:divsChild>
                                        <w:div w:id="252857423">
                                          <w:marLeft w:val="0"/>
                                          <w:marRight w:val="0"/>
                                          <w:marTop w:val="0"/>
                                          <w:marBottom w:val="0"/>
                                          <w:divBdr>
                                            <w:top w:val="none" w:sz="0" w:space="0" w:color="auto"/>
                                            <w:left w:val="none" w:sz="0" w:space="0" w:color="auto"/>
                                            <w:bottom w:val="none" w:sz="0" w:space="0" w:color="auto"/>
                                            <w:right w:val="none" w:sz="0" w:space="0" w:color="auto"/>
                                          </w:divBdr>
                                          <w:divsChild>
                                            <w:div w:id="252857409">
                                              <w:marLeft w:val="0"/>
                                              <w:marRight w:val="0"/>
                                              <w:marTop w:val="0"/>
                                              <w:marBottom w:val="0"/>
                                              <w:divBdr>
                                                <w:top w:val="none" w:sz="0" w:space="0" w:color="auto"/>
                                                <w:left w:val="none" w:sz="0" w:space="0" w:color="auto"/>
                                                <w:bottom w:val="none" w:sz="0" w:space="0" w:color="auto"/>
                                                <w:right w:val="none" w:sz="0" w:space="0" w:color="auto"/>
                                              </w:divBdr>
                                              <w:divsChild>
                                                <w:div w:id="252857434">
                                                  <w:marLeft w:val="0"/>
                                                  <w:marRight w:val="0"/>
                                                  <w:marTop w:val="0"/>
                                                  <w:marBottom w:val="0"/>
                                                  <w:divBdr>
                                                    <w:top w:val="none" w:sz="0" w:space="0" w:color="auto"/>
                                                    <w:left w:val="none" w:sz="0" w:space="0" w:color="auto"/>
                                                    <w:bottom w:val="none" w:sz="0" w:space="0" w:color="auto"/>
                                                    <w:right w:val="none" w:sz="0" w:space="0" w:color="auto"/>
                                                  </w:divBdr>
                                                  <w:divsChild>
                                                    <w:div w:id="252857420">
                                                      <w:marLeft w:val="0"/>
                                                      <w:marRight w:val="90"/>
                                                      <w:marTop w:val="0"/>
                                                      <w:marBottom w:val="0"/>
                                                      <w:divBdr>
                                                        <w:top w:val="none" w:sz="0" w:space="0" w:color="auto"/>
                                                        <w:left w:val="none" w:sz="0" w:space="0" w:color="auto"/>
                                                        <w:bottom w:val="none" w:sz="0" w:space="0" w:color="auto"/>
                                                        <w:right w:val="none" w:sz="0" w:space="0" w:color="auto"/>
                                                      </w:divBdr>
                                                      <w:divsChild>
                                                        <w:div w:id="252857404">
                                                          <w:marLeft w:val="0"/>
                                                          <w:marRight w:val="0"/>
                                                          <w:marTop w:val="0"/>
                                                          <w:marBottom w:val="0"/>
                                                          <w:divBdr>
                                                            <w:top w:val="none" w:sz="0" w:space="0" w:color="auto"/>
                                                            <w:left w:val="none" w:sz="0" w:space="0" w:color="auto"/>
                                                            <w:bottom w:val="none" w:sz="0" w:space="0" w:color="auto"/>
                                                            <w:right w:val="none" w:sz="0" w:space="0" w:color="auto"/>
                                                          </w:divBdr>
                                                          <w:divsChild>
                                                            <w:div w:id="252857411">
                                                              <w:marLeft w:val="0"/>
                                                              <w:marRight w:val="0"/>
                                                              <w:marTop w:val="0"/>
                                                              <w:marBottom w:val="0"/>
                                                              <w:divBdr>
                                                                <w:top w:val="none" w:sz="0" w:space="0" w:color="auto"/>
                                                                <w:left w:val="none" w:sz="0" w:space="0" w:color="auto"/>
                                                                <w:bottom w:val="none" w:sz="0" w:space="0" w:color="auto"/>
                                                                <w:right w:val="none" w:sz="0" w:space="0" w:color="auto"/>
                                                              </w:divBdr>
                                                              <w:divsChild>
                                                                <w:div w:id="252857437">
                                                                  <w:marLeft w:val="0"/>
                                                                  <w:marRight w:val="0"/>
                                                                  <w:marTop w:val="0"/>
                                                                  <w:marBottom w:val="0"/>
                                                                  <w:divBdr>
                                                                    <w:top w:val="none" w:sz="0" w:space="0" w:color="auto"/>
                                                                    <w:left w:val="none" w:sz="0" w:space="0" w:color="auto"/>
                                                                    <w:bottom w:val="none" w:sz="0" w:space="0" w:color="auto"/>
                                                                    <w:right w:val="none" w:sz="0" w:space="0" w:color="auto"/>
                                                                  </w:divBdr>
                                                                  <w:divsChild>
                                                                    <w:div w:id="252857405">
                                                                      <w:marLeft w:val="0"/>
                                                                      <w:marRight w:val="0"/>
                                                                      <w:marTop w:val="0"/>
                                                                      <w:marBottom w:val="105"/>
                                                                      <w:divBdr>
                                                                        <w:top w:val="single" w:sz="6" w:space="0" w:color="EDEDED"/>
                                                                        <w:left w:val="single" w:sz="6" w:space="0" w:color="EDEDED"/>
                                                                        <w:bottom w:val="single" w:sz="6" w:space="0" w:color="EDEDED"/>
                                                                        <w:right w:val="single" w:sz="6" w:space="0" w:color="EDEDED"/>
                                                                      </w:divBdr>
                                                                      <w:divsChild>
                                                                        <w:div w:id="252857421">
                                                                          <w:marLeft w:val="0"/>
                                                                          <w:marRight w:val="0"/>
                                                                          <w:marTop w:val="0"/>
                                                                          <w:marBottom w:val="0"/>
                                                                          <w:divBdr>
                                                                            <w:top w:val="none" w:sz="0" w:space="0" w:color="auto"/>
                                                                            <w:left w:val="none" w:sz="0" w:space="0" w:color="auto"/>
                                                                            <w:bottom w:val="none" w:sz="0" w:space="0" w:color="auto"/>
                                                                            <w:right w:val="none" w:sz="0" w:space="0" w:color="auto"/>
                                                                          </w:divBdr>
                                                                          <w:divsChild>
                                                                            <w:div w:id="252857439">
                                                                              <w:marLeft w:val="0"/>
                                                                              <w:marRight w:val="0"/>
                                                                              <w:marTop w:val="0"/>
                                                                              <w:marBottom w:val="0"/>
                                                                              <w:divBdr>
                                                                                <w:top w:val="none" w:sz="0" w:space="0" w:color="auto"/>
                                                                                <w:left w:val="none" w:sz="0" w:space="0" w:color="auto"/>
                                                                                <w:bottom w:val="none" w:sz="0" w:space="0" w:color="auto"/>
                                                                                <w:right w:val="none" w:sz="0" w:space="0" w:color="auto"/>
                                                                              </w:divBdr>
                                                                              <w:divsChild>
                                                                                <w:div w:id="252857403">
                                                                                  <w:marLeft w:val="0"/>
                                                                                  <w:marRight w:val="0"/>
                                                                                  <w:marTop w:val="0"/>
                                                                                  <w:marBottom w:val="0"/>
                                                                                  <w:divBdr>
                                                                                    <w:top w:val="none" w:sz="0" w:space="0" w:color="auto"/>
                                                                                    <w:left w:val="none" w:sz="0" w:space="0" w:color="auto"/>
                                                                                    <w:bottom w:val="none" w:sz="0" w:space="0" w:color="auto"/>
                                                                                    <w:right w:val="none" w:sz="0" w:space="0" w:color="auto"/>
                                                                                  </w:divBdr>
                                                                                  <w:divsChild>
                                                                                    <w:div w:id="252857431">
                                                                                      <w:marLeft w:val="180"/>
                                                                                      <w:marRight w:val="180"/>
                                                                                      <w:marTop w:val="0"/>
                                                                                      <w:marBottom w:val="0"/>
                                                                                      <w:divBdr>
                                                                                        <w:top w:val="none" w:sz="0" w:space="0" w:color="auto"/>
                                                                                        <w:left w:val="none" w:sz="0" w:space="0" w:color="auto"/>
                                                                                        <w:bottom w:val="none" w:sz="0" w:space="0" w:color="auto"/>
                                                                                        <w:right w:val="none" w:sz="0" w:space="0" w:color="auto"/>
                                                                                      </w:divBdr>
                                                                                      <w:divsChild>
                                                                                        <w:div w:id="2528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857435">
      <w:marLeft w:val="0"/>
      <w:marRight w:val="0"/>
      <w:marTop w:val="0"/>
      <w:marBottom w:val="0"/>
      <w:divBdr>
        <w:top w:val="none" w:sz="0" w:space="0" w:color="auto"/>
        <w:left w:val="none" w:sz="0" w:space="0" w:color="auto"/>
        <w:bottom w:val="none" w:sz="0" w:space="0" w:color="auto"/>
        <w:right w:val="none" w:sz="0" w:space="0" w:color="auto"/>
      </w:divBdr>
      <w:divsChild>
        <w:div w:id="252857406">
          <w:marLeft w:val="0"/>
          <w:marRight w:val="0"/>
          <w:marTop w:val="0"/>
          <w:marBottom w:val="0"/>
          <w:divBdr>
            <w:top w:val="none" w:sz="0" w:space="0" w:color="auto"/>
            <w:left w:val="none" w:sz="0" w:space="0" w:color="auto"/>
            <w:bottom w:val="none" w:sz="0" w:space="0" w:color="auto"/>
            <w:right w:val="none" w:sz="0" w:space="0" w:color="auto"/>
          </w:divBdr>
          <w:divsChild>
            <w:div w:id="252857402">
              <w:marLeft w:val="0"/>
              <w:marRight w:val="0"/>
              <w:marTop w:val="0"/>
              <w:marBottom w:val="0"/>
              <w:divBdr>
                <w:top w:val="none" w:sz="0" w:space="0" w:color="auto"/>
                <w:left w:val="none" w:sz="0" w:space="0" w:color="auto"/>
                <w:bottom w:val="none" w:sz="0" w:space="0" w:color="auto"/>
                <w:right w:val="none" w:sz="0" w:space="0" w:color="auto"/>
              </w:divBdr>
              <w:divsChild>
                <w:div w:id="252857430">
                  <w:marLeft w:val="0"/>
                  <w:marRight w:val="0"/>
                  <w:marTop w:val="0"/>
                  <w:marBottom w:val="0"/>
                  <w:divBdr>
                    <w:top w:val="none" w:sz="0" w:space="0" w:color="auto"/>
                    <w:left w:val="none" w:sz="0" w:space="0" w:color="auto"/>
                    <w:bottom w:val="none" w:sz="0" w:space="0" w:color="auto"/>
                    <w:right w:val="none" w:sz="0" w:space="0" w:color="auto"/>
                  </w:divBdr>
                  <w:divsChild>
                    <w:div w:id="252857441">
                      <w:marLeft w:val="0"/>
                      <w:marRight w:val="0"/>
                      <w:marTop w:val="0"/>
                      <w:marBottom w:val="0"/>
                      <w:divBdr>
                        <w:top w:val="none" w:sz="0" w:space="0" w:color="auto"/>
                        <w:left w:val="none" w:sz="0" w:space="0" w:color="auto"/>
                        <w:bottom w:val="none" w:sz="0" w:space="0" w:color="auto"/>
                        <w:right w:val="none" w:sz="0" w:space="0" w:color="auto"/>
                      </w:divBdr>
                      <w:divsChild>
                        <w:div w:id="252857428">
                          <w:marLeft w:val="0"/>
                          <w:marRight w:val="0"/>
                          <w:marTop w:val="0"/>
                          <w:marBottom w:val="0"/>
                          <w:divBdr>
                            <w:top w:val="none" w:sz="0" w:space="0" w:color="auto"/>
                            <w:left w:val="none" w:sz="0" w:space="0" w:color="auto"/>
                            <w:bottom w:val="none" w:sz="0" w:space="0" w:color="auto"/>
                            <w:right w:val="none" w:sz="0" w:space="0" w:color="auto"/>
                          </w:divBdr>
                          <w:divsChild>
                            <w:div w:id="252857424">
                              <w:marLeft w:val="0"/>
                              <w:marRight w:val="0"/>
                              <w:marTop w:val="0"/>
                              <w:marBottom w:val="0"/>
                              <w:divBdr>
                                <w:top w:val="none" w:sz="0" w:space="0" w:color="auto"/>
                                <w:left w:val="none" w:sz="0" w:space="0" w:color="auto"/>
                                <w:bottom w:val="none" w:sz="0" w:space="0" w:color="auto"/>
                                <w:right w:val="none" w:sz="0" w:space="0" w:color="auto"/>
                              </w:divBdr>
                              <w:divsChild>
                                <w:div w:id="252857422">
                                  <w:marLeft w:val="0"/>
                                  <w:marRight w:val="0"/>
                                  <w:marTop w:val="0"/>
                                  <w:marBottom w:val="0"/>
                                  <w:divBdr>
                                    <w:top w:val="none" w:sz="0" w:space="0" w:color="auto"/>
                                    <w:left w:val="none" w:sz="0" w:space="0" w:color="auto"/>
                                    <w:bottom w:val="none" w:sz="0" w:space="0" w:color="auto"/>
                                    <w:right w:val="none" w:sz="0" w:space="0" w:color="auto"/>
                                  </w:divBdr>
                                  <w:divsChild>
                                    <w:div w:id="252857417">
                                      <w:marLeft w:val="0"/>
                                      <w:marRight w:val="0"/>
                                      <w:marTop w:val="0"/>
                                      <w:marBottom w:val="0"/>
                                      <w:divBdr>
                                        <w:top w:val="none" w:sz="0" w:space="0" w:color="auto"/>
                                        <w:left w:val="none" w:sz="0" w:space="0" w:color="auto"/>
                                        <w:bottom w:val="none" w:sz="0" w:space="0" w:color="auto"/>
                                        <w:right w:val="none" w:sz="0" w:space="0" w:color="auto"/>
                                      </w:divBdr>
                                      <w:divsChild>
                                        <w:div w:id="252857412">
                                          <w:marLeft w:val="0"/>
                                          <w:marRight w:val="0"/>
                                          <w:marTop w:val="0"/>
                                          <w:marBottom w:val="0"/>
                                          <w:divBdr>
                                            <w:top w:val="none" w:sz="0" w:space="0" w:color="auto"/>
                                            <w:left w:val="none" w:sz="0" w:space="0" w:color="auto"/>
                                            <w:bottom w:val="none" w:sz="0" w:space="0" w:color="auto"/>
                                            <w:right w:val="none" w:sz="0" w:space="0" w:color="auto"/>
                                          </w:divBdr>
                                          <w:divsChild>
                                            <w:div w:id="252857429">
                                              <w:marLeft w:val="0"/>
                                              <w:marRight w:val="0"/>
                                              <w:marTop w:val="0"/>
                                              <w:marBottom w:val="0"/>
                                              <w:divBdr>
                                                <w:top w:val="none" w:sz="0" w:space="0" w:color="auto"/>
                                                <w:left w:val="none" w:sz="0" w:space="0" w:color="auto"/>
                                                <w:bottom w:val="none" w:sz="0" w:space="0" w:color="auto"/>
                                                <w:right w:val="none" w:sz="0" w:space="0" w:color="auto"/>
                                              </w:divBdr>
                                              <w:divsChild>
                                                <w:div w:id="252857440">
                                                  <w:marLeft w:val="0"/>
                                                  <w:marRight w:val="0"/>
                                                  <w:marTop w:val="0"/>
                                                  <w:marBottom w:val="0"/>
                                                  <w:divBdr>
                                                    <w:top w:val="none" w:sz="0" w:space="0" w:color="auto"/>
                                                    <w:left w:val="none" w:sz="0" w:space="0" w:color="auto"/>
                                                    <w:bottom w:val="none" w:sz="0" w:space="0" w:color="auto"/>
                                                    <w:right w:val="none" w:sz="0" w:space="0" w:color="auto"/>
                                                  </w:divBdr>
                                                  <w:divsChild>
                                                    <w:div w:id="252857438">
                                                      <w:marLeft w:val="0"/>
                                                      <w:marRight w:val="90"/>
                                                      <w:marTop w:val="0"/>
                                                      <w:marBottom w:val="0"/>
                                                      <w:divBdr>
                                                        <w:top w:val="none" w:sz="0" w:space="0" w:color="auto"/>
                                                        <w:left w:val="none" w:sz="0" w:space="0" w:color="auto"/>
                                                        <w:bottom w:val="none" w:sz="0" w:space="0" w:color="auto"/>
                                                        <w:right w:val="none" w:sz="0" w:space="0" w:color="auto"/>
                                                      </w:divBdr>
                                                      <w:divsChild>
                                                        <w:div w:id="252857399">
                                                          <w:marLeft w:val="0"/>
                                                          <w:marRight w:val="0"/>
                                                          <w:marTop w:val="0"/>
                                                          <w:marBottom w:val="0"/>
                                                          <w:divBdr>
                                                            <w:top w:val="none" w:sz="0" w:space="0" w:color="auto"/>
                                                            <w:left w:val="none" w:sz="0" w:space="0" w:color="auto"/>
                                                            <w:bottom w:val="none" w:sz="0" w:space="0" w:color="auto"/>
                                                            <w:right w:val="none" w:sz="0" w:space="0" w:color="auto"/>
                                                          </w:divBdr>
                                                          <w:divsChild>
                                                            <w:div w:id="252857416">
                                                              <w:marLeft w:val="0"/>
                                                              <w:marRight w:val="0"/>
                                                              <w:marTop w:val="0"/>
                                                              <w:marBottom w:val="0"/>
                                                              <w:divBdr>
                                                                <w:top w:val="none" w:sz="0" w:space="0" w:color="auto"/>
                                                                <w:left w:val="none" w:sz="0" w:space="0" w:color="auto"/>
                                                                <w:bottom w:val="none" w:sz="0" w:space="0" w:color="auto"/>
                                                                <w:right w:val="none" w:sz="0" w:space="0" w:color="auto"/>
                                                              </w:divBdr>
                                                              <w:divsChild>
                                                                <w:div w:id="252857426">
                                                                  <w:marLeft w:val="0"/>
                                                                  <w:marRight w:val="0"/>
                                                                  <w:marTop w:val="0"/>
                                                                  <w:marBottom w:val="0"/>
                                                                  <w:divBdr>
                                                                    <w:top w:val="none" w:sz="0" w:space="0" w:color="auto"/>
                                                                    <w:left w:val="none" w:sz="0" w:space="0" w:color="auto"/>
                                                                    <w:bottom w:val="none" w:sz="0" w:space="0" w:color="auto"/>
                                                                    <w:right w:val="none" w:sz="0" w:space="0" w:color="auto"/>
                                                                  </w:divBdr>
                                                                  <w:divsChild>
                                                                    <w:div w:id="252857415">
                                                                      <w:marLeft w:val="0"/>
                                                                      <w:marRight w:val="0"/>
                                                                      <w:marTop w:val="0"/>
                                                                      <w:marBottom w:val="105"/>
                                                                      <w:divBdr>
                                                                        <w:top w:val="single" w:sz="6" w:space="0" w:color="EDEDED"/>
                                                                        <w:left w:val="single" w:sz="6" w:space="0" w:color="EDEDED"/>
                                                                        <w:bottom w:val="single" w:sz="6" w:space="0" w:color="EDEDED"/>
                                                                        <w:right w:val="single" w:sz="6" w:space="0" w:color="EDEDED"/>
                                                                      </w:divBdr>
                                                                      <w:divsChild>
                                                                        <w:div w:id="252857432">
                                                                          <w:marLeft w:val="0"/>
                                                                          <w:marRight w:val="0"/>
                                                                          <w:marTop w:val="0"/>
                                                                          <w:marBottom w:val="0"/>
                                                                          <w:divBdr>
                                                                            <w:top w:val="none" w:sz="0" w:space="0" w:color="auto"/>
                                                                            <w:left w:val="none" w:sz="0" w:space="0" w:color="auto"/>
                                                                            <w:bottom w:val="none" w:sz="0" w:space="0" w:color="auto"/>
                                                                            <w:right w:val="none" w:sz="0" w:space="0" w:color="auto"/>
                                                                          </w:divBdr>
                                                                          <w:divsChild>
                                                                            <w:div w:id="252857398">
                                                                              <w:marLeft w:val="0"/>
                                                                              <w:marRight w:val="0"/>
                                                                              <w:marTop w:val="0"/>
                                                                              <w:marBottom w:val="0"/>
                                                                              <w:divBdr>
                                                                                <w:top w:val="none" w:sz="0" w:space="0" w:color="auto"/>
                                                                                <w:left w:val="none" w:sz="0" w:space="0" w:color="auto"/>
                                                                                <w:bottom w:val="none" w:sz="0" w:space="0" w:color="auto"/>
                                                                                <w:right w:val="none" w:sz="0" w:space="0" w:color="auto"/>
                                                                              </w:divBdr>
                                                                              <w:divsChild>
                                                                                <w:div w:id="252857427">
                                                                                  <w:marLeft w:val="0"/>
                                                                                  <w:marRight w:val="0"/>
                                                                                  <w:marTop w:val="0"/>
                                                                                  <w:marBottom w:val="0"/>
                                                                                  <w:divBdr>
                                                                                    <w:top w:val="none" w:sz="0" w:space="0" w:color="auto"/>
                                                                                    <w:left w:val="none" w:sz="0" w:space="0" w:color="auto"/>
                                                                                    <w:bottom w:val="none" w:sz="0" w:space="0" w:color="auto"/>
                                                                                    <w:right w:val="none" w:sz="0" w:space="0" w:color="auto"/>
                                                                                  </w:divBdr>
                                                                                  <w:divsChild>
                                                                                    <w:div w:id="252857414">
                                                                                      <w:marLeft w:val="180"/>
                                                                                      <w:marRight w:val="180"/>
                                                                                      <w:marTop w:val="0"/>
                                                                                      <w:marBottom w:val="0"/>
                                                                                      <w:divBdr>
                                                                                        <w:top w:val="none" w:sz="0" w:space="0" w:color="auto"/>
                                                                                        <w:left w:val="none" w:sz="0" w:space="0" w:color="auto"/>
                                                                                        <w:bottom w:val="none" w:sz="0" w:space="0" w:color="auto"/>
                                                                                        <w:right w:val="none" w:sz="0" w:space="0" w:color="auto"/>
                                                                                      </w:divBdr>
                                                                                      <w:divsChild>
                                                                                        <w:div w:id="2528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994</Words>
  <Characters>5670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Harbour Residents’ Association</dc:title>
  <dc:subject/>
  <dc:creator>Onyema</dc:creator>
  <cp:keywords/>
  <dc:description/>
  <cp:lastModifiedBy>Alan</cp:lastModifiedBy>
  <cp:revision>2</cp:revision>
  <cp:lastPrinted>2015-05-19T10:45:00Z</cp:lastPrinted>
  <dcterms:created xsi:type="dcterms:W3CDTF">2015-05-26T06:54:00Z</dcterms:created>
  <dcterms:modified xsi:type="dcterms:W3CDTF">2015-05-26T06:54:00Z</dcterms:modified>
</cp:coreProperties>
</file>